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E14" w:rsidRDefault="005B6E14" w:rsidP="002B29AC">
      <w:pPr>
        <w:spacing w:before="120"/>
        <w:jc w:val="both"/>
        <w:rPr>
          <w:b/>
          <w:color w:val="9BBB59" w:themeColor="accent3"/>
          <w:sz w:val="32"/>
          <w:szCs w:val="32"/>
        </w:rPr>
      </w:pPr>
    </w:p>
    <w:p w:rsidR="005B6E14" w:rsidRDefault="005B6E14" w:rsidP="002B29AC">
      <w:pPr>
        <w:spacing w:before="120"/>
        <w:jc w:val="both"/>
        <w:rPr>
          <w:b/>
          <w:color w:val="9BBB59" w:themeColor="accent3"/>
          <w:sz w:val="32"/>
          <w:szCs w:val="32"/>
        </w:rPr>
      </w:pPr>
    </w:p>
    <w:p w:rsidR="005B6E14" w:rsidRDefault="005B6E14" w:rsidP="002B29AC">
      <w:pPr>
        <w:spacing w:before="120"/>
        <w:jc w:val="both"/>
        <w:rPr>
          <w:b/>
          <w:color w:val="9BBB59" w:themeColor="accent3"/>
          <w:sz w:val="32"/>
          <w:szCs w:val="32"/>
        </w:rPr>
      </w:pPr>
    </w:p>
    <w:p w:rsidR="005B6E14" w:rsidRDefault="005B6E14" w:rsidP="002B29AC">
      <w:pPr>
        <w:spacing w:before="120"/>
        <w:jc w:val="both"/>
        <w:rPr>
          <w:b/>
          <w:color w:val="9BBB59" w:themeColor="accent3"/>
          <w:sz w:val="32"/>
          <w:szCs w:val="32"/>
        </w:rPr>
      </w:pPr>
    </w:p>
    <w:p w:rsidR="005B6E14" w:rsidRDefault="005B6E14" w:rsidP="002B29AC">
      <w:pPr>
        <w:spacing w:before="120"/>
        <w:jc w:val="both"/>
        <w:rPr>
          <w:b/>
          <w:color w:val="9BBB59" w:themeColor="accent3"/>
          <w:sz w:val="32"/>
          <w:szCs w:val="32"/>
        </w:rPr>
      </w:pPr>
    </w:p>
    <w:p w:rsidR="005B6E14" w:rsidRDefault="005B6E14" w:rsidP="002B29AC">
      <w:pPr>
        <w:spacing w:before="120"/>
        <w:jc w:val="both"/>
        <w:rPr>
          <w:b/>
          <w:color w:val="9BBB59" w:themeColor="accent3"/>
          <w:sz w:val="32"/>
          <w:szCs w:val="32"/>
        </w:rPr>
      </w:pPr>
    </w:p>
    <w:p w:rsidR="005B6E14" w:rsidRPr="005B6E14" w:rsidRDefault="005B6E14" w:rsidP="005B6E14">
      <w:pPr>
        <w:spacing w:before="120"/>
        <w:jc w:val="center"/>
        <w:rPr>
          <w:b/>
          <w:color w:val="9BBB59" w:themeColor="accent3"/>
          <w:sz w:val="44"/>
          <w:szCs w:val="44"/>
        </w:rPr>
      </w:pPr>
      <w:r w:rsidRPr="00761539">
        <w:rPr>
          <w:b/>
          <w:color w:val="C0504D" w:themeColor="accent2"/>
          <w:sz w:val="72"/>
          <w:szCs w:val="72"/>
        </w:rPr>
        <w:t xml:space="preserve">Architecture Logicielle </w:t>
      </w:r>
      <w:r w:rsidR="00761539" w:rsidRPr="00761539">
        <w:rPr>
          <w:b/>
          <w:color w:val="C0504D" w:themeColor="accent2"/>
          <w:sz w:val="72"/>
          <w:szCs w:val="72"/>
        </w:rPr>
        <w:br/>
      </w:r>
      <w:r w:rsidRPr="005B6E14">
        <w:rPr>
          <w:b/>
          <w:color w:val="C0504D" w:themeColor="accent2"/>
          <w:sz w:val="44"/>
          <w:szCs w:val="44"/>
        </w:rPr>
        <w:br/>
      </w:r>
      <w:r w:rsidRPr="00761539">
        <w:rPr>
          <w:b/>
          <w:color w:val="9BBB59" w:themeColor="accent3"/>
          <w:sz w:val="56"/>
          <w:szCs w:val="56"/>
        </w:rPr>
        <w:t>GL4 / 1</w:t>
      </w:r>
      <w:r w:rsidR="00761539">
        <w:rPr>
          <w:b/>
          <w:color w:val="9BBB59" w:themeColor="accent3"/>
          <w:sz w:val="44"/>
          <w:szCs w:val="44"/>
        </w:rPr>
        <w:br/>
      </w:r>
    </w:p>
    <w:p w:rsidR="005B6E14" w:rsidRPr="00761539" w:rsidRDefault="005B6E14" w:rsidP="005B6E14">
      <w:pPr>
        <w:spacing w:before="120"/>
        <w:jc w:val="center"/>
        <w:rPr>
          <w:b/>
          <w:color w:val="9BBB59" w:themeColor="accent3"/>
          <w:sz w:val="52"/>
          <w:szCs w:val="44"/>
        </w:rPr>
      </w:pPr>
      <w:r w:rsidRPr="00761539">
        <w:rPr>
          <w:b/>
          <w:color w:val="9BBB59" w:themeColor="accent3"/>
          <w:sz w:val="52"/>
          <w:szCs w:val="44"/>
        </w:rPr>
        <w:t>Compte Rendu TP 1</w:t>
      </w:r>
      <w:r w:rsidR="00761539" w:rsidRPr="00761539">
        <w:rPr>
          <w:b/>
          <w:color w:val="9BBB59" w:themeColor="accent3"/>
          <w:sz w:val="52"/>
          <w:szCs w:val="44"/>
        </w:rPr>
        <w:br/>
      </w:r>
    </w:p>
    <w:p w:rsidR="005B6E14" w:rsidRPr="00761539" w:rsidRDefault="005B6E14" w:rsidP="005B6E14">
      <w:pPr>
        <w:spacing w:before="120"/>
        <w:jc w:val="center"/>
        <w:rPr>
          <w:b/>
          <w:color w:val="4F81BD" w:themeColor="accent1"/>
          <w:sz w:val="48"/>
          <w:szCs w:val="44"/>
        </w:rPr>
      </w:pPr>
      <w:r w:rsidRPr="00761539">
        <w:rPr>
          <w:b/>
          <w:color w:val="4F81BD" w:themeColor="accent1"/>
          <w:sz w:val="48"/>
          <w:szCs w:val="44"/>
        </w:rPr>
        <w:t>MARZOUK Selim</w:t>
      </w:r>
    </w:p>
    <w:p w:rsidR="005B6E14" w:rsidRPr="00761539" w:rsidRDefault="005B6E14" w:rsidP="005B6E14">
      <w:pPr>
        <w:spacing w:before="120"/>
        <w:jc w:val="center"/>
        <w:rPr>
          <w:b/>
          <w:color w:val="4F81BD" w:themeColor="accent1"/>
          <w:sz w:val="48"/>
          <w:szCs w:val="44"/>
        </w:rPr>
      </w:pPr>
      <w:r w:rsidRPr="00761539">
        <w:rPr>
          <w:b/>
          <w:color w:val="4F81BD" w:themeColor="accent1"/>
          <w:sz w:val="48"/>
          <w:szCs w:val="44"/>
        </w:rPr>
        <w:t>BOKRI Aymen</w:t>
      </w:r>
    </w:p>
    <w:p w:rsidR="00761539" w:rsidRDefault="00761539" w:rsidP="005B6E14">
      <w:pPr>
        <w:spacing w:before="120"/>
        <w:jc w:val="center"/>
        <w:rPr>
          <w:b/>
          <w:color w:val="4F81BD" w:themeColor="accent1"/>
          <w:sz w:val="44"/>
          <w:szCs w:val="44"/>
        </w:rPr>
      </w:pPr>
    </w:p>
    <w:p w:rsidR="005B6E14" w:rsidRPr="005B6E14" w:rsidRDefault="005B6E14" w:rsidP="005B6E14">
      <w:pPr>
        <w:spacing w:before="120"/>
        <w:jc w:val="center"/>
        <w:rPr>
          <w:b/>
          <w:color w:val="4F81BD" w:themeColor="accent1"/>
          <w:sz w:val="44"/>
          <w:szCs w:val="44"/>
        </w:rPr>
      </w:pPr>
      <w:r>
        <w:rPr>
          <w:b/>
          <w:color w:val="4F81BD" w:themeColor="accent1"/>
          <w:sz w:val="44"/>
          <w:szCs w:val="44"/>
        </w:rPr>
        <w:t>2015/2016</w:t>
      </w:r>
    </w:p>
    <w:p w:rsidR="005B6E14" w:rsidRDefault="005B6E14" w:rsidP="002B29AC">
      <w:pPr>
        <w:spacing w:before="120"/>
        <w:jc w:val="both"/>
        <w:rPr>
          <w:b/>
          <w:color w:val="9BBB59" w:themeColor="accent3"/>
          <w:sz w:val="32"/>
          <w:szCs w:val="32"/>
        </w:rPr>
      </w:pPr>
    </w:p>
    <w:p w:rsidR="005B6E14" w:rsidRDefault="005B6E14" w:rsidP="002B29AC">
      <w:pPr>
        <w:spacing w:before="120"/>
        <w:jc w:val="both"/>
        <w:rPr>
          <w:b/>
          <w:color w:val="9BBB59" w:themeColor="accent3"/>
          <w:sz w:val="32"/>
          <w:szCs w:val="32"/>
        </w:rPr>
      </w:pPr>
    </w:p>
    <w:p w:rsidR="00D35E4E" w:rsidRDefault="00D35E4E" w:rsidP="002B29AC">
      <w:pPr>
        <w:spacing w:before="120"/>
        <w:jc w:val="both"/>
        <w:rPr>
          <w:b/>
          <w:color w:val="9BBB59" w:themeColor="accent3"/>
          <w:sz w:val="32"/>
          <w:szCs w:val="32"/>
        </w:rPr>
      </w:pPr>
    </w:p>
    <w:p w:rsidR="002B29AC" w:rsidRPr="00FB4CF5" w:rsidRDefault="00B663FB" w:rsidP="002B29AC">
      <w:pPr>
        <w:spacing w:before="120"/>
        <w:jc w:val="both"/>
        <w:rPr>
          <w:b/>
          <w:color w:val="9BBB59" w:themeColor="accent3"/>
          <w:sz w:val="32"/>
          <w:szCs w:val="32"/>
        </w:rPr>
      </w:pPr>
      <w:r w:rsidRPr="00FB4CF5">
        <w:rPr>
          <w:b/>
          <w:color w:val="9BBB59" w:themeColor="accent3"/>
          <w:sz w:val="32"/>
          <w:szCs w:val="32"/>
        </w:rPr>
        <w:lastRenderedPageBreak/>
        <w:t>Objectif du TP</w:t>
      </w:r>
      <w:r w:rsidR="002B29AC" w:rsidRPr="00FB4CF5">
        <w:rPr>
          <w:b/>
          <w:color w:val="9BBB59" w:themeColor="accent3"/>
          <w:sz w:val="32"/>
          <w:szCs w:val="32"/>
        </w:rPr>
        <w:t>:</w:t>
      </w:r>
    </w:p>
    <w:p w:rsidR="002B29AC" w:rsidRPr="00BD535B" w:rsidRDefault="002B29AC" w:rsidP="00DB0AA8">
      <w:pPr>
        <w:spacing w:before="120"/>
        <w:jc w:val="both"/>
        <w:rPr>
          <w:sz w:val="24"/>
          <w:szCs w:val="24"/>
        </w:rPr>
      </w:pPr>
      <w:r w:rsidRPr="00BD535B">
        <w:rPr>
          <w:b/>
          <w:sz w:val="24"/>
          <w:szCs w:val="24"/>
        </w:rPr>
        <w:t xml:space="preserve"> </w:t>
      </w:r>
      <w:r w:rsidRPr="00BD535B">
        <w:rPr>
          <w:sz w:val="24"/>
          <w:szCs w:val="24"/>
        </w:rPr>
        <w:t>Ce TP a pour objectif de construire une application Java EE ayant un style architectural multi-tiers à client léger.</w:t>
      </w:r>
    </w:p>
    <w:p w:rsidR="006F4198" w:rsidRPr="00FB4CF5" w:rsidRDefault="004B6444">
      <w:pPr>
        <w:rPr>
          <w:b/>
          <w:color w:val="4F81BD" w:themeColor="accent1"/>
          <w:sz w:val="28"/>
          <w:szCs w:val="28"/>
        </w:rPr>
      </w:pPr>
      <w:r w:rsidRPr="00FB4CF5">
        <w:rPr>
          <w:b/>
          <w:color w:val="4F81BD" w:themeColor="accent1"/>
          <w:sz w:val="28"/>
          <w:szCs w:val="28"/>
        </w:rPr>
        <w:t>Activité 1 :</w:t>
      </w:r>
    </w:p>
    <w:p w:rsidR="002B29AC" w:rsidRPr="00BD535B" w:rsidRDefault="002B29AC">
      <w:pPr>
        <w:rPr>
          <w:sz w:val="24"/>
        </w:rPr>
      </w:pPr>
      <w:r w:rsidRPr="00BD535B">
        <w:rPr>
          <w:sz w:val="24"/>
        </w:rPr>
        <w:t>Dans cette activité nous allons nous intéresser à la spécification Spring Core 4.</w:t>
      </w:r>
      <w:r w:rsidR="00B663FB" w:rsidRPr="00BD535B">
        <w:rPr>
          <w:sz w:val="24"/>
        </w:rPr>
        <w:t xml:space="preserve"> Nous allons </w:t>
      </w:r>
      <w:r w:rsidR="00EE02DC" w:rsidRPr="00BD535B">
        <w:rPr>
          <w:sz w:val="24"/>
        </w:rPr>
        <w:t>l'</w:t>
      </w:r>
      <w:r w:rsidR="00B663FB" w:rsidRPr="00BD535B">
        <w:rPr>
          <w:sz w:val="24"/>
        </w:rPr>
        <w:t xml:space="preserve">illustrer </w:t>
      </w:r>
      <w:r w:rsidR="00EE02DC" w:rsidRPr="00BD535B">
        <w:rPr>
          <w:sz w:val="24"/>
        </w:rPr>
        <w:t>sur plusieurs étapes et</w:t>
      </w:r>
      <w:r w:rsidR="00C64AC2" w:rsidRPr="00BD535B">
        <w:rPr>
          <w:sz w:val="24"/>
        </w:rPr>
        <w:t xml:space="preserve"> sur</w:t>
      </w:r>
      <w:r w:rsidR="00EE02DC" w:rsidRPr="00BD535B">
        <w:rPr>
          <w:sz w:val="24"/>
        </w:rPr>
        <w:t xml:space="preserve"> plusieurs implémentations. </w:t>
      </w:r>
      <w:r w:rsidR="00B663FB" w:rsidRPr="00BD535B">
        <w:rPr>
          <w:sz w:val="24"/>
        </w:rPr>
        <w:t xml:space="preserve"> </w:t>
      </w:r>
    </w:p>
    <w:p w:rsidR="002B29AC" w:rsidRPr="00BD535B" w:rsidRDefault="002B29AC">
      <w:pPr>
        <w:rPr>
          <w:sz w:val="24"/>
        </w:rPr>
      </w:pPr>
      <w:r w:rsidRPr="00BD535B">
        <w:rPr>
          <w:sz w:val="24"/>
        </w:rPr>
        <w:t xml:space="preserve">   1 - Notre point de départ </w:t>
      </w:r>
      <w:r w:rsidR="00A75984" w:rsidRPr="00BD535B">
        <w:rPr>
          <w:sz w:val="24"/>
        </w:rPr>
        <w:t>sera</w:t>
      </w:r>
      <w:r w:rsidRPr="00BD535B">
        <w:rPr>
          <w:sz w:val="24"/>
        </w:rPr>
        <w:t xml:space="preserve"> la réalisation d'un projet maven intégrant les </w:t>
      </w:r>
      <w:r w:rsidR="00085056" w:rsidRPr="00BD535B">
        <w:rPr>
          <w:sz w:val="24"/>
        </w:rPr>
        <w:t>Framework</w:t>
      </w:r>
      <w:r w:rsidRPr="00BD535B">
        <w:rPr>
          <w:sz w:val="24"/>
        </w:rPr>
        <w:t xml:space="preserve"> JSF PrimeFaces et Hibernate grâce au tutoriel de </w:t>
      </w:r>
      <w:r w:rsidRPr="00BD535B">
        <w:rPr>
          <w:b/>
          <w:bCs/>
          <w:i/>
          <w:iCs/>
          <w:sz w:val="24"/>
        </w:rPr>
        <w:t>Eren Avsarogullari</w:t>
      </w:r>
      <w:r w:rsidRPr="00BD535B">
        <w:rPr>
          <w:i/>
          <w:iCs/>
          <w:sz w:val="20"/>
          <w:szCs w:val="18"/>
        </w:rPr>
        <w:t> </w:t>
      </w:r>
      <w:r w:rsidRPr="00BD535B">
        <w:rPr>
          <w:sz w:val="24"/>
        </w:rPr>
        <w:t xml:space="preserve"> </w:t>
      </w:r>
      <w:r w:rsidRPr="00BD535B">
        <w:rPr>
          <w:rStyle w:val="Appelnotedebasdep"/>
          <w:sz w:val="24"/>
        </w:rPr>
        <w:footnoteReference w:id="2"/>
      </w:r>
      <w:r w:rsidR="00DB0AA8" w:rsidRPr="00BD535B">
        <w:rPr>
          <w:sz w:val="24"/>
        </w:rPr>
        <w:t xml:space="preserve"> dont la structure est </w:t>
      </w:r>
      <w:r w:rsidR="00D804DF" w:rsidRPr="00BD535B">
        <w:rPr>
          <w:sz w:val="24"/>
        </w:rPr>
        <w:t>illustrée</w:t>
      </w:r>
      <w:r w:rsidR="00DB0AA8" w:rsidRPr="00BD535B">
        <w:rPr>
          <w:sz w:val="24"/>
        </w:rPr>
        <w:t xml:space="preserve"> ci-dessous</w:t>
      </w:r>
      <w:r w:rsidRPr="00BD535B">
        <w:rPr>
          <w:sz w:val="24"/>
        </w:rPr>
        <w:t>.</w:t>
      </w:r>
    </w:p>
    <w:p w:rsidR="00DB431C" w:rsidRDefault="00805EFD">
      <w:r>
        <w:rPr>
          <w:noProof/>
          <w:lang w:eastAsia="fr-FR"/>
        </w:rPr>
        <w:drawing>
          <wp:anchor distT="0" distB="0" distL="114300" distR="114300" simplePos="0" relativeHeight="251662336" behindDoc="1" locked="0" layoutInCell="1" allowOverlap="1">
            <wp:simplePos x="0" y="0"/>
            <wp:positionH relativeFrom="column">
              <wp:posOffset>14605</wp:posOffset>
            </wp:positionH>
            <wp:positionV relativeFrom="paragraph">
              <wp:posOffset>-4445</wp:posOffset>
            </wp:positionV>
            <wp:extent cx="1771650" cy="3086100"/>
            <wp:effectExtent l="19050" t="0" r="0" b="0"/>
            <wp:wrapTight wrapText="bothSides">
              <wp:wrapPolygon edited="0">
                <wp:start x="-232" y="0"/>
                <wp:lineTo x="-232" y="21467"/>
                <wp:lineTo x="21600" y="21467"/>
                <wp:lineTo x="21600" y="0"/>
                <wp:lineTo x="-232" y="0"/>
              </wp:wrapPolygon>
            </wp:wrapTight>
            <wp:docPr id="1" name="Image 1" descr="C:\Users\Toshiba\Desktop\screen_shots\jsf_primesfaces_hibern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screen_shots\jsf_primesfaces_hibernate.PNG"/>
                    <pic:cNvPicPr>
                      <a:picLocks noChangeAspect="1" noChangeArrowheads="1"/>
                    </pic:cNvPicPr>
                  </pic:nvPicPr>
                  <pic:blipFill>
                    <a:blip r:embed="rId7"/>
                    <a:srcRect/>
                    <a:stretch>
                      <a:fillRect/>
                    </a:stretch>
                  </pic:blipFill>
                  <pic:spPr bwMode="auto">
                    <a:xfrm>
                      <a:off x="0" y="0"/>
                      <a:ext cx="1771650" cy="3086100"/>
                    </a:xfrm>
                    <a:prstGeom prst="rect">
                      <a:avLst/>
                    </a:prstGeom>
                    <a:noFill/>
                    <a:ln w="9525">
                      <a:noFill/>
                      <a:miter lim="800000"/>
                      <a:headEnd/>
                      <a:tailEnd/>
                    </a:ln>
                  </pic:spPr>
                </pic:pic>
              </a:graphicData>
            </a:graphic>
          </wp:anchor>
        </w:drawing>
      </w:r>
    </w:p>
    <w:p w:rsidR="008D278F" w:rsidRPr="00BD535B" w:rsidRDefault="00193A5C">
      <w:pPr>
        <w:rPr>
          <w:sz w:val="24"/>
        </w:rPr>
      </w:pPr>
      <w:r>
        <w:br/>
      </w:r>
      <w:r>
        <w:br/>
      </w:r>
      <w:r>
        <w:br/>
      </w:r>
      <w:r>
        <w:br/>
      </w:r>
      <w:r w:rsidR="008D278F" w:rsidRPr="00BD535B">
        <w:rPr>
          <w:sz w:val="24"/>
        </w:rPr>
        <w:t xml:space="preserve">Ce projet permet d'ajouter un "User" dans une base de données puis de lister ensuite tous les </w:t>
      </w:r>
      <w:r w:rsidR="00701424" w:rsidRPr="00BD535B">
        <w:rPr>
          <w:sz w:val="24"/>
        </w:rPr>
        <w:t>"</w:t>
      </w:r>
      <w:r w:rsidR="008D278F" w:rsidRPr="00BD535B">
        <w:rPr>
          <w:sz w:val="24"/>
        </w:rPr>
        <w:t>Users</w:t>
      </w:r>
      <w:r w:rsidR="00701424" w:rsidRPr="00BD535B">
        <w:rPr>
          <w:sz w:val="24"/>
        </w:rPr>
        <w:t>"</w:t>
      </w:r>
      <w:r w:rsidR="008D278F" w:rsidRPr="00BD535B">
        <w:rPr>
          <w:sz w:val="24"/>
        </w:rPr>
        <w:t xml:space="preserve">. </w:t>
      </w:r>
    </w:p>
    <w:p w:rsidR="00193A5C" w:rsidRDefault="00193A5C"/>
    <w:p w:rsidR="00193A5C" w:rsidRDefault="00193A5C"/>
    <w:p w:rsidR="00193A5C" w:rsidRDefault="00193A5C"/>
    <w:p w:rsidR="00193A5C" w:rsidRPr="00BD535B" w:rsidRDefault="00193A5C">
      <w:pPr>
        <w:rPr>
          <w:sz w:val="24"/>
        </w:rPr>
      </w:pPr>
    </w:p>
    <w:p w:rsidR="00193A5C" w:rsidRPr="00BD535B" w:rsidRDefault="00193A5C">
      <w:pPr>
        <w:rPr>
          <w:sz w:val="24"/>
        </w:rPr>
      </w:pPr>
    </w:p>
    <w:p w:rsidR="00805EFD" w:rsidRPr="00BD535B" w:rsidRDefault="00805EFD">
      <w:pPr>
        <w:rPr>
          <w:sz w:val="24"/>
        </w:rPr>
      </w:pPr>
      <w:r w:rsidRPr="00BD535B">
        <w:rPr>
          <w:sz w:val="24"/>
        </w:rPr>
        <w:t xml:space="preserve">La prochaine étape sera d'adapter ce projet à la </w:t>
      </w:r>
      <w:r w:rsidR="000F3F6C" w:rsidRPr="00BD535B">
        <w:rPr>
          <w:sz w:val="24"/>
        </w:rPr>
        <w:t xml:space="preserve">spécification Spring </w:t>
      </w:r>
      <w:r w:rsidRPr="00BD535B">
        <w:rPr>
          <w:sz w:val="24"/>
        </w:rPr>
        <w:t>4</w:t>
      </w:r>
      <w:r w:rsidR="003F0C57" w:rsidRPr="00BD535B">
        <w:rPr>
          <w:sz w:val="24"/>
        </w:rPr>
        <w:t xml:space="preserve"> :</w:t>
      </w:r>
      <w:r w:rsidRPr="00BD535B">
        <w:rPr>
          <w:sz w:val="24"/>
        </w:rPr>
        <w:t xml:space="preserve"> </w:t>
      </w:r>
    </w:p>
    <w:p w:rsidR="003F0C57" w:rsidRPr="00BD535B" w:rsidRDefault="003F0C57">
      <w:pPr>
        <w:rPr>
          <w:sz w:val="24"/>
        </w:rPr>
      </w:pPr>
      <w:r w:rsidRPr="00BD535B">
        <w:rPr>
          <w:sz w:val="24"/>
        </w:rPr>
        <w:t>Il faut t</w:t>
      </w:r>
      <w:r w:rsidR="00701424" w:rsidRPr="00BD535B">
        <w:rPr>
          <w:sz w:val="24"/>
        </w:rPr>
        <w:t xml:space="preserve">out d'abord intégrer </w:t>
      </w:r>
      <w:r w:rsidRPr="00BD535B">
        <w:rPr>
          <w:sz w:val="24"/>
        </w:rPr>
        <w:t>les dépendances Spring 4</w:t>
      </w:r>
      <w:r w:rsidR="00261C4D" w:rsidRPr="00BD535B">
        <w:rPr>
          <w:sz w:val="24"/>
        </w:rPr>
        <w:t xml:space="preserve"> dans</w:t>
      </w:r>
      <w:r w:rsidRPr="00BD535B">
        <w:rPr>
          <w:sz w:val="24"/>
        </w:rPr>
        <w:t xml:space="preserve"> notre projet maven :</w:t>
      </w:r>
    </w:p>
    <w:p w:rsidR="00193A5C" w:rsidRDefault="00DB0AA8">
      <w:r>
        <w:rPr>
          <w:noProof/>
          <w:lang w:eastAsia="fr-FR"/>
        </w:rPr>
        <w:lastRenderedPageBreak/>
        <w:drawing>
          <wp:inline distT="0" distB="0" distL="0" distR="0">
            <wp:extent cx="2486025" cy="2200744"/>
            <wp:effectExtent l="19050" t="0" r="9525" b="0"/>
            <wp:docPr id="4" name="Image 4" descr="C:\Users\Toshiba\Desktop\screen_shots\dependen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oshiba\Desktop\screen_shots\dependences.PNG"/>
                    <pic:cNvPicPr>
                      <a:picLocks noChangeAspect="1" noChangeArrowheads="1"/>
                    </pic:cNvPicPr>
                  </pic:nvPicPr>
                  <pic:blipFill>
                    <a:blip r:embed="rId8"/>
                    <a:srcRect/>
                    <a:stretch>
                      <a:fillRect/>
                    </a:stretch>
                  </pic:blipFill>
                  <pic:spPr bwMode="auto">
                    <a:xfrm>
                      <a:off x="0" y="0"/>
                      <a:ext cx="2503243" cy="2215986"/>
                    </a:xfrm>
                    <a:prstGeom prst="rect">
                      <a:avLst/>
                    </a:prstGeom>
                    <a:noFill/>
                    <a:ln w="9525">
                      <a:noFill/>
                      <a:miter lim="800000"/>
                      <a:headEnd/>
                      <a:tailEnd/>
                    </a:ln>
                  </pic:spPr>
                </pic:pic>
              </a:graphicData>
            </a:graphic>
          </wp:inline>
        </w:drawing>
      </w:r>
    </w:p>
    <w:p w:rsidR="003F0C57" w:rsidRPr="00BD535B" w:rsidRDefault="00A35C6B">
      <w:pPr>
        <w:rPr>
          <w:sz w:val="24"/>
        </w:rPr>
      </w:pPr>
      <w:r w:rsidRPr="00BD535B">
        <w:rPr>
          <w:sz w:val="24"/>
        </w:rPr>
        <w:t xml:space="preserve">Ensuite il </w:t>
      </w:r>
      <w:r w:rsidR="00256888" w:rsidRPr="00BD535B">
        <w:rPr>
          <w:sz w:val="24"/>
        </w:rPr>
        <w:t>on</w:t>
      </w:r>
      <w:r w:rsidR="00505BF6" w:rsidRPr="00BD535B">
        <w:rPr>
          <w:sz w:val="24"/>
        </w:rPr>
        <w:t xml:space="preserve"> décompose</w:t>
      </w:r>
      <w:r w:rsidRPr="00BD535B">
        <w:rPr>
          <w:sz w:val="24"/>
        </w:rPr>
        <w:t xml:space="preserve"> le projet sur différentes couches distinctes :</w:t>
      </w:r>
    </w:p>
    <w:p w:rsidR="00A35C6B" w:rsidRPr="00BD535B" w:rsidRDefault="00A35C6B" w:rsidP="00A35C6B">
      <w:pPr>
        <w:pStyle w:val="Paragraphedeliste"/>
        <w:numPr>
          <w:ilvl w:val="0"/>
          <w:numId w:val="1"/>
        </w:numPr>
        <w:rPr>
          <w:sz w:val="24"/>
        </w:rPr>
      </w:pPr>
      <w:r w:rsidRPr="00BD535B">
        <w:rPr>
          <w:sz w:val="24"/>
        </w:rPr>
        <w:t>Couche d'accès aux données</w:t>
      </w:r>
    </w:p>
    <w:p w:rsidR="00A35C6B" w:rsidRPr="00BD535B" w:rsidRDefault="00A35C6B" w:rsidP="00A35C6B">
      <w:pPr>
        <w:pStyle w:val="Paragraphedeliste"/>
        <w:numPr>
          <w:ilvl w:val="0"/>
          <w:numId w:val="1"/>
        </w:numPr>
        <w:rPr>
          <w:sz w:val="24"/>
        </w:rPr>
      </w:pPr>
      <w:r w:rsidRPr="00BD535B">
        <w:rPr>
          <w:sz w:val="24"/>
        </w:rPr>
        <w:t>Couche services</w:t>
      </w:r>
    </w:p>
    <w:p w:rsidR="00A35C6B" w:rsidRPr="00BD535B" w:rsidRDefault="00A35C6B" w:rsidP="00A35C6B">
      <w:pPr>
        <w:pStyle w:val="Paragraphedeliste"/>
        <w:numPr>
          <w:ilvl w:val="0"/>
          <w:numId w:val="1"/>
        </w:numPr>
        <w:rPr>
          <w:sz w:val="24"/>
        </w:rPr>
      </w:pPr>
      <w:r w:rsidRPr="00BD535B">
        <w:rPr>
          <w:sz w:val="24"/>
        </w:rPr>
        <w:t xml:space="preserve">Couche </w:t>
      </w:r>
      <w:r w:rsidR="004630B4" w:rsidRPr="00BD535B">
        <w:rPr>
          <w:sz w:val="24"/>
        </w:rPr>
        <w:t>présentation</w:t>
      </w:r>
    </w:p>
    <w:p w:rsidR="000C4154" w:rsidRPr="00BD535B" w:rsidRDefault="000C4154" w:rsidP="00457C73">
      <w:pPr>
        <w:rPr>
          <w:sz w:val="24"/>
        </w:rPr>
      </w:pPr>
      <w:r w:rsidRPr="00BD535B">
        <w:rPr>
          <w:sz w:val="24"/>
        </w:rPr>
        <w:t xml:space="preserve">Le projet sera </w:t>
      </w:r>
      <w:r w:rsidR="002A4500" w:rsidRPr="00BD535B">
        <w:rPr>
          <w:sz w:val="24"/>
        </w:rPr>
        <w:t xml:space="preserve"> alors </w:t>
      </w:r>
      <w:r w:rsidRPr="00BD535B">
        <w:rPr>
          <w:sz w:val="24"/>
        </w:rPr>
        <w:t>adapté à l'architecture illustrée ci-dessous.</w:t>
      </w:r>
    </w:p>
    <w:p w:rsidR="009345FF" w:rsidRDefault="003D3AE9" w:rsidP="00457C73">
      <w:r>
        <w:rPr>
          <w:noProof/>
          <w:lang w:eastAsia="fr-FR"/>
        </w:rPr>
        <w:drawing>
          <wp:inline distT="0" distB="0" distL="0" distR="0">
            <wp:extent cx="5762625" cy="3143250"/>
            <wp:effectExtent l="19050" t="0" r="9525" b="0"/>
            <wp:docPr id="28" name="Image 27" descr="C:\Users\Toshiba\Desktop\screen_shots\strucure_spring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Toshiba\Desktop\screen_shots\strucure_spring4_1.PNG"/>
                    <pic:cNvPicPr>
                      <a:picLocks noChangeAspect="1" noChangeArrowheads="1"/>
                    </pic:cNvPicPr>
                  </pic:nvPicPr>
                  <pic:blipFill>
                    <a:blip r:embed="rId9"/>
                    <a:srcRect/>
                    <a:stretch>
                      <a:fillRect/>
                    </a:stretch>
                  </pic:blipFill>
                  <pic:spPr bwMode="auto">
                    <a:xfrm>
                      <a:off x="0" y="0"/>
                      <a:ext cx="5762625" cy="3143250"/>
                    </a:xfrm>
                    <a:prstGeom prst="rect">
                      <a:avLst/>
                    </a:prstGeom>
                    <a:noFill/>
                    <a:ln w="9525">
                      <a:noFill/>
                      <a:miter lim="800000"/>
                      <a:headEnd/>
                      <a:tailEnd/>
                    </a:ln>
                  </pic:spPr>
                </pic:pic>
              </a:graphicData>
            </a:graphic>
          </wp:inline>
        </w:drawing>
      </w:r>
    </w:p>
    <w:p w:rsidR="003E712C" w:rsidRPr="00BD535B" w:rsidRDefault="0066521D" w:rsidP="00457C73">
      <w:pPr>
        <w:rPr>
          <w:sz w:val="24"/>
        </w:rPr>
      </w:pPr>
      <w:r w:rsidRPr="00BD535B">
        <w:rPr>
          <w:sz w:val="24"/>
        </w:rPr>
        <w:t xml:space="preserve">La couche </w:t>
      </w:r>
      <w:r w:rsidR="00C22BB7" w:rsidRPr="00BD535B">
        <w:rPr>
          <w:sz w:val="24"/>
        </w:rPr>
        <w:t>"Domain"</w:t>
      </w:r>
      <w:r w:rsidR="006C35E4" w:rsidRPr="00BD535B">
        <w:rPr>
          <w:sz w:val="24"/>
        </w:rPr>
        <w:t xml:space="preserve"> est une couche transverse qui</w:t>
      </w:r>
      <w:r w:rsidR="00C22BB7" w:rsidRPr="00BD535B">
        <w:rPr>
          <w:sz w:val="24"/>
        </w:rPr>
        <w:t xml:space="preserve"> contien</w:t>
      </w:r>
      <w:r w:rsidR="00297AD2" w:rsidRPr="00BD535B">
        <w:rPr>
          <w:sz w:val="24"/>
        </w:rPr>
        <w:t>t</w:t>
      </w:r>
      <w:r w:rsidR="00573C5C" w:rsidRPr="00BD535B">
        <w:rPr>
          <w:sz w:val="24"/>
        </w:rPr>
        <w:t xml:space="preserve"> toutes</w:t>
      </w:r>
      <w:r w:rsidR="00297AD2" w:rsidRPr="00BD535B">
        <w:rPr>
          <w:sz w:val="24"/>
        </w:rPr>
        <w:t xml:space="preserve"> </w:t>
      </w:r>
      <w:r w:rsidR="00C22BB7" w:rsidRPr="00BD535B">
        <w:rPr>
          <w:sz w:val="24"/>
        </w:rPr>
        <w:t>les classes persistantes qui seront mappées par une ORM ( dans notre cas Hibernate ) vers une base de données</w:t>
      </w:r>
      <w:r w:rsidR="005072D7" w:rsidRPr="00BD535B">
        <w:rPr>
          <w:sz w:val="24"/>
        </w:rPr>
        <w:t xml:space="preserve"> relationnel</w:t>
      </w:r>
      <w:r w:rsidR="00524E68" w:rsidRPr="00BD535B">
        <w:rPr>
          <w:sz w:val="24"/>
        </w:rPr>
        <w:t>l</w:t>
      </w:r>
      <w:r w:rsidR="0066426A" w:rsidRPr="00BD535B">
        <w:rPr>
          <w:sz w:val="24"/>
        </w:rPr>
        <w:t>e</w:t>
      </w:r>
      <w:r w:rsidR="00C22BB7" w:rsidRPr="00BD535B">
        <w:rPr>
          <w:sz w:val="24"/>
        </w:rPr>
        <w:t>.</w:t>
      </w:r>
      <w:r w:rsidRPr="00BD535B">
        <w:rPr>
          <w:sz w:val="24"/>
        </w:rPr>
        <w:t xml:space="preserve"> </w:t>
      </w:r>
      <w:r w:rsidR="007439B5" w:rsidRPr="00BD535B">
        <w:rPr>
          <w:sz w:val="24"/>
        </w:rPr>
        <w:t xml:space="preserve"> Ces classes seront</w:t>
      </w:r>
      <w:r w:rsidR="006C35E4" w:rsidRPr="00BD535B">
        <w:rPr>
          <w:sz w:val="24"/>
        </w:rPr>
        <w:t xml:space="preserve"> mis à contribution pour toutes les couches supérieures.</w:t>
      </w:r>
    </w:p>
    <w:p w:rsidR="0046691D" w:rsidRPr="00BD535B" w:rsidRDefault="007B6F31" w:rsidP="00457C73">
      <w:pPr>
        <w:rPr>
          <w:sz w:val="24"/>
        </w:rPr>
      </w:pPr>
      <w:r w:rsidRPr="00BD535B">
        <w:rPr>
          <w:sz w:val="24"/>
        </w:rPr>
        <w:t xml:space="preserve">Chaque couche expose une interface qui fera office de contrat entre </w:t>
      </w:r>
      <w:r w:rsidR="00B91B30" w:rsidRPr="00BD535B">
        <w:rPr>
          <w:sz w:val="24"/>
        </w:rPr>
        <w:t>elle et ses consommateurs.</w:t>
      </w:r>
      <w:r w:rsidR="0046691D" w:rsidRPr="00BD535B">
        <w:rPr>
          <w:sz w:val="24"/>
        </w:rPr>
        <w:br/>
      </w:r>
      <w:r w:rsidR="00D17A04" w:rsidRPr="00BD535B">
        <w:rPr>
          <w:sz w:val="24"/>
        </w:rPr>
        <w:t>La dépendances entre les couches sera géré par le conteneur Spring qui implémente l'IoC ( Inversion of Control ). Ce conteneur prend en charge la gestion du cycle de vie et le</w:t>
      </w:r>
      <w:r w:rsidR="00233D9F" w:rsidRPr="00BD535B">
        <w:rPr>
          <w:sz w:val="24"/>
        </w:rPr>
        <w:t xml:space="preserve">s </w:t>
      </w:r>
      <w:r w:rsidR="00233D9F" w:rsidRPr="00BD535B">
        <w:rPr>
          <w:sz w:val="24"/>
        </w:rPr>
        <w:lastRenderedPageBreak/>
        <w:t>dépense des objets qu'il gère d'où la nécessité d'utiliser les interfaces pour rendre notre projet plus maniable et plus maintenable.</w:t>
      </w:r>
    </w:p>
    <w:p w:rsidR="00D956DD" w:rsidRPr="00BD535B" w:rsidRDefault="00102FBF" w:rsidP="00457C73">
      <w:pPr>
        <w:rPr>
          <w:sz w:val="24"/>
        </w:rPr>
      </w:pPr>
      <w:r w:rsidRPr="00BD535B">
        <w:rPr>
          <w:sz w:val="24"/>
        </w:rPr>
        <w:t>Les transactions ne seront pas quand à elle gérée dans les classes DAO mais élevées au niveau de la couche service grâce à Spring qui utilise le gestionnaire de transaction dans notre cas de Hibernate.</w:t>
      </w:r>
      <w:r w:rsidR="00157E5A" w:rsidRPr="00BD535B">
        <w:rPr>
          <w:sz w:val="24"/>
        </w:rPr>
        <w:br/>
        <w:t>Il suffit de juste de spécifier l'annotation "@Transactionnal" de Spring avant chaque méthode de la couche service pour que les transactions soi</w:t>
      </w:r>
      <w:r w:rsidR="005A5C38" w:rsidRPr="00BD535B">
        <w:rPr>
          <w:sz w:val="24"/>
        </w:rPr>
        <w:t>en</w:t>
      </w:r>
      <w:r w:rsidR="00157E5A" w:rsidRPr="00BD535B">
        <w:rPr>
          <w:sz w:val="24"/>
        </w:rPr>
        <w:t xml:space="preserve">t gérées. </w:t>
      </w:r>
      <w:r w:rsidR="0084528E" w:rsidRPr="00BD535B">
        <w:rPr>
          <w:sz w:val="24"/>
        </w:rPr>
        <w:t>L'un des principaux intérêt</w:t>
      </w:r>
      <w:r w:rsidR="005A5C38" w:rsidRPr="00BD535B">
        <w:rPr>
          <w:sz w:val="24"/>
        </w:rPr>
        <w:t>s cette implémentation</w:t>
      </w:r>
      <w:r w:rsidR="0084528E" w:rsidRPr="00BD535B">
        <w:rPr>
          <w:sz w:val="24"/>
        </w:rPr>
        <w:t xml:space="preserve"> est que si une méthode utilise plusieurs classe</w:t>
      </w:r>
      <w:r w:rsidR="005A5C38" w:rsidRPr="00BD535B">
        <w:rPr>
          <w:sz w:val="24"/>
        </w:rPr>
        <w:t>s</w:t>
      </w:r>
      <w:r w:rsidR="0084528E" w:rsidRPr="00BD535B">
        <w:rPr>
          <w:sz w:val="24"/>
        </w:rPr>
        <w:t xml:space="preserve"> de</w:t>
      </w:r>
      <w:r w:rsidR="005A5C38" w:rsidRPr="00BD535B">
        <w:rPr>
          <w:sz w:val="24"/>
        </w:rPr>
        <w:t xml:space="preserve"> la couche</w:t>
      </w:r>
      <w:r w:rsidR="0084528E" w:rsidRPr="00BD535B">
        <w:rPr>
          <w:sz w:val="24"/>
        </w:rPr>
        <w:t xml:space="preserve"> </w:t>
      </w:r>
      <w:r w:rsidR="005A5C38" w:rsidRPr="00BD535B">
        <w:rPr>
          <w:sz w:val="24"/>
        </w:rPr>
        <w:t xml:space="preserve">Repository </w:t>
      </w:r>
      <w:r w:rsidR="0084528E" w:rsidRPr="00BD535B">
        <w:rPr>
          <w:sz w:val="24"/>
        </w:rPr>
        <w:t>alors la transaction englobera toutes les tables qui seront mises à contribution.</w:t>
      </w:r>
    </w:p>
    <w:p w:rsidR="00DA4A1D" w:rsidRPr="00BD535B" w:rsidRDefault="00A13AEE" w:rsidP="00457C73">
      <w:pPr>
        <w:rPr>
          <w:sz w:val="24"/>
        </w:rPr>
      </w:pPr>
      <w:r w:rsidRPr="00BD535B">
        <w:rPr>
          <w:sz w:val="24"/>
        </w:rPr>
        <w:t>Un problème se pose avec l'intégration de Spring</w:t>
      </w:r>
      <w:r w:rsidR="00104444" w:rsidRPr="00BD535B">
        <w:rPr>
          <w:sz w:val="24"/>
        </w:rPr>
        <w:t xml:space="preserve"> Core</w:t>
      </w:r>
      <w:r w:rsidRPr="00BD535B">
        <w:rPr>
          <w:sz w:val="24"/>
        </w:rPr>
        <w:t xml:space="preserve"> avec JSF puisque JSF à son propre conteneur pour les dépendances entres les managed beans et les vues associées.</w:t>
      </w:r>
      <w:r w:rsidR="00483764" w:rsidRPr="00BD535B">
        <w:rPr>
          <w:sz w:val="24"/>
        </w:rPr>
        <w:t xml:space="preserve"> Une des solutions pour remédier à ce problème est de léguer les dépendances de JSF au conteneur de Spring , il suffit de spécifier dans le fichier de configuration de JSF "faces-config" le resolver de Spring et annoter le managed Bean  avec l'annotation "@Component". </w:t>
      </w:r>
    </w:p>
    <w:p w:rsidR="00D956DD" w:rsidRPr="00BD535B" w:rsidRDefault="00D956DD" w:rsidP="00457C73">
      <w:pPr>
        <w:rPr>
          <w:sz w:val="24"/>
        </w:rPr>
      </w:pPr>
      <w:r w:rsidRPr="00BD535B">
        <w:rPr>
          <w:sz w:val="24"/>
        </w:rPr>
        <w:t>Illustrant maintenant une structure</w:t>
      </w:r>
      <w:r w:rsidR="00583946" w:rsidRPr="00BD535B">
        <w:rPr>
          <w:sz w:val="24"/>
        </w:rPr>
        <w:t xml:space="preserve"> plus globale du</w:t>
      </w:r>
      <w:r w:rsidRPr="00BD535B">
        <w:rPr>
          <w:sz w:val="24"/>
        </w:rPr>
        <w:t xml:space="preserve"> projet </w:t>
      </w:r>
      <w:r w:rsidR="00583946" w:rsidRPr="00BD535B">
        <w:rPr>
          <w:sz w:val="24"/>
        </w:rPr>
        <w:t>:</w:t>
      </w:r>
    </w:p>
    <w:p w:rsidR="00583946" w:rsidRDefault="00EB5568" w:rsidP="00457C73">
      <w:r>
        <w:rPr>
          <w:noProof/>
          <w:lang w:eastAsia="fr-FR"/>
        </w:rPr>
        <w:drawing>
          <wp:inline distT="0" distB="0" distL="0" distR="0">
            <wp:extent cx="5762625" cy="2743200"/>
            <wp:effectExtent l="19050" t="0" r="9525" b="0"/>
            <wp:docPr id="27" name="Image 26" descr="C:\Users\Toshiba\Desktop\screen_shots\structure_glob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Toshiba\Desktop\screen_shots\structure_global.PNG"/>
                    <pic:cNvPicPr>
                      <a:picLocks noChangeAspect="1" noChangeArrowheads="1"/>
                    </pic:cNvPicPr>
                  </pic:nvPicPr>
                  <pic:blipFill>
                    <a:blip r:embed="rId10"/>
                    <a:srcRect/>
                    <a:stretch>
                      <a:fillRect/>
                    </a:stretch>
                  </pic:blipFill>
                  <pic:spPr bwMode="auto">
                    <a:xfrm>
                      <a:off x="0" y="0"/>
                      <a:ext cx="5762625" cy="2743200"/>
                    </a:xfrm>
                    <a:prstGeom prst="rect">
                      <a:avLst/>
                    </a:prstGeom>
                    <a:noFill/>
                    <a:ln w="9525">
                      <a:noFill/>
                      <a:miter lim="800000"/>
                      <a:headEnd/>
                      <a:tailEnd/>
                    </a:ln>
                  </pic:spPr>
                </pic:pic>
              </a:graphicData>
            </a:graphic>
          </wp:inline>
        </w:drawing>
      </w:r>
    </w:p>
    <w:p w:rsidR="006C35E4" w:rsidRPr="00BD535B" w:rsidRDefault="00DE3EF9" w:rsidP="00457C73">
      <w:pPr>
        <w:rPr>
          <w:sz w:val="24"/>
        </w:rPr>
      </w:pPr>
      <w:r w:rsidRPr="00BD535B">
        <w:rPr>
          <w:sz w:val="24"/>
        </w:rPr>
        <w:t xml:space="preserve">Voyons </w:t>
      </w:r>
      <w:r w:rsidR="003C0A84" w:rsidRPr="00BD535B">
        <w:rPr>
          <w:sz w:val="24"/>
        </w:rPr>
        <w:t>alors</w:t>
      </w:r>
      <w:r w:rsidRPr="00BD535B">
        <w:rPr>
          <w:sz w:val="24"/>
        </w:rPr>
        <w:t xml:space="preserve"> maintenant la nouvelle structure de notre projet :</w:t>
      </w:r>
    </w:p>
    <w:p w:rsidR="00417607" w:rsidRDefault="00417607" w:rsidP="00457C73">
      <w:r>
        <w:rPr>
          <w:noProof/>
          <w:lang w:eastAsia="fr-FR"/>
        </w:rPr>
        <w:drawing>
          <wp:anchor distT="0" distB="0" distL="114300" distR="114300" simplePos="0" relativeHeight="251660288" behindDoc="1" locked="0" layoutInCell="1" allowOverlap="1">
            <wp:simplePos x="0" y="0"/>
            <wp:positionH relativeFrom="column">
              <wp:posOffset>14605</wp:posOffset>
            </wp:positionH>
            <wp:positionV relativeFrom="paragraph">
              <wp:posOffset>-3175</wp:posOffset>
            </wp:positionV>
            <wp:extent cx="1428750" cy="2895600"/>
            <wp:effectExtent l="19050" t="0" r="0" b="0"/>
            <wp:wrapTight wrapText="bothSides">
              <wp:wrapPolygon edited="0">
                <wp:start x="-288" y="0"/>
                <wp:lineTo x="-288" y="21458"/>
                <wp:lineTo x="21600" y="21458"/>
                <wp:lineTo x="21600" y="0"/>
                <wp:lineTo x="-288" y="0"/>
              </wp:wrapPolygon>
            </wp:wrapTight>
            <wp:docPr id="9" name="Image 9" descr="C:\Users\Toshiba\Desktop\screen_shots\projet_structur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Toshiba\Desktop\screen_shots\projet_structure_1.PNG"/>
                    <pic:cNvPicPr>
                      <a:picLocks noChangeAspect="1" noChangeArrowheads="1"/>
                    </pic:cNvPicPr>
                  </pic:nvPicPr>
                  <pic:blipFill>
                    <a:blip r:embed="rId11"/>
                    <a:srcRect/>
                    <a:stretch>
                      <a:fillRect/>
                    </a:stretch>
                  </pic:blipFill>
                  <pic:spPr bwMode="auto">
                    <a:xfrm>
                      <a:off x="0" y="0"/>
                      <a:ext cx="1428750" cy="2895600"/>
                    </a:xfrm>
                    <a:prstGeom prst="rect">
                      <a:avLst/>
                    </a:prstGeom>
                    <a:noFill/>
                    <a:ln w="9525">
                      <a:noFill/>
                      <a:miter lim="800000"/>
                      <a:headEnd/>
                      <a:tailEnd/>
                    </a:ln>
                  </pic:spPr>
                </pic:pic>
              </a:graphicData>
            </a:graphic>
          </wp:anchor>
        </w:drawing>
      </w:r>
    </w:p>
    <w:p w:rsidR="002F771D" w:rsidRPr="00BD535B" w:rsidRDefault="000C4154" w:rsidP="00457C73">
      <w:pPr>
        <w:rPr>
          <w:sz w:val="24"/>
        </w:rPr>
      </w:pPr>
      <w:r w:rsidRPr="00BD535B">
        <w:rPr>
          <w:sz w:val="24"/>
        </w:rPr>
        <w:t xml:space="preserve"> </w:t>
      </w:r>
    </w:p>
    <w:p w:rsidR="001156AF" w:rsidRPr="00BD535B" w:rsidRDefault="00C156AF" w:rsidP="00457C73">
      <w:pPr>
        <w:rPr>
          <w:sz w:val="24"/>
        </w:rPr>
      </w:pPr>
      <w:r w:rsidRPr="00BD535B">
        <w:rPr>
          <w:sz w:val="24"/>
        </w:rPr>
        <w:t>Le classe "AppConfiguation"</w:t>
      </w:r>
      <w:r w:rsidR="00F6250D" w:rsidRPr="00BD535B">
        <w:rPr>
          <w:sz w:val="24"/>
        </w:rPr>
        <w:t xml:space="preserve"> permet de configurer autrement que par les fichiers xml (dépendance, services transactionnels , la SessionFactory et la data source..). Il suffit de spécifier l'annotation "@Configuration" et spécif</w:t>
      </w:r>
      <w:r w:rsidR="002A631B" w:rsidRPr="00BD535B">
        <w:rPr>
          <w:sz w:val="24"/>
        </w:rPr>
        <w:t>ier la classe dans le contexte loader de</w:t>
      </w:r>
      <w:r w:rsidR="00F6250D" w:rsidRPr="00BD535B">
        <w:rPr>
          <w:sz w:val="24"/>
        </w:rPr>
        <w:t xml:space="preserve"> Spring au niveau du web.xml.</w:t>
      </w:r>
    </w:p>
    <w:p w:rsidR="002F771D" w:rsidRDefault="001156AF" w:rsidP="00457C73">
      <w:r w:rsidRPr="00BD535B">
        <w:rPr>
          <w:noProof/>
          <w:sz w:val="24"/>
          <w:lang w:eastAsia="fr-FR"/>
        </w:rPr>
        <w:lastRenderedPageBreak/>
        <w:drawing>
          <wp:anchor distT="0" distB="0" distL="114300" distR="114300" simplePos="0" relativeHeight="251659264" behindDoc="1" locked="0" layoutInCell="1" allowOverlap="1">
            <wp:simplePos x="0" y="0"/>
            <wp:positionH relativeFrom="column">
              <wp:posOffset>3157855</wp:posOffset>
            </wp:positionH>
            <wp:positionV relativeFrom="paragraph">
              <wp:posOffset>189230</wp:posOffset>
            </wp:positionV>
            <wp:extent cx="3095625" cy="2943225"/>
            <wp:effectExtent l="19050" t="0" r="9525" b="0"/>
            <wp:wrapTight wrapText="right">
              <wp:wrapPolygon edited="0">
                <wp:start x="-133" y="0"/>
                <wp:lineTo x="-133" y="21530"/>
                <wp:lineTo x="21666" y="21530"/>
                <wp:lineTo x="21666" y="0"/>
                <wp:lineTo x="-133" y="0"/>
              </wp:wrapPolygon>
            </wp:wrapTight>
            <wp:docPr id="21" name="Image 15" descr="C:\Users\Toshiba\Desktop\screen_shots\cap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Toshiba\Desktop\screen_shots\capt2.PNG"/>
                    <pic:cNvPicPr>
                      <a:picLocks noChangeAspect="1" noChangeArrowheads="1"/>
                    </pic:cNvPicPr>
                  </pic:nvPicPr>
                  <pic:blipFill>
                    <a:blip r:embed="rId12"/>
                    <a:srcRect/>
                    <a:stretch>
                      <a:fillRect/>
                    </a:stretch>
                  </pic:blipFill>
                  <pic:spPr bwMode="auto">
                    <a:xfrm>
                      <a:off x="0" y="0"/>
                      <a:ext cx="3095625" cy="2943225"/>
                    </a:xfrm>
                    <a:prstGeom prst="rect">
                      <a:avLst/>
                    </a:prstGeom>
                    <a:noFill/>
                    <a:ln w="9525">
                      <a:noFill/>
                      <a:miter lim="800000"/>
                      <a:headEnd/>
                      <a:tailEnd/>
                    </a:ln>
                  </pic:spPr>
                </pic:pic>
              </a:graphicData>
            </a:graphic>
          </wp:anchor>
        </w:drawing>
      </w:r>
      <w:r w:rsidRPr="00BD535B">
        <w:rPr>
          <w:noProof/>
          <w:sz w:val="24"/>
          <w:lang w:eastAsia="fr-FR"/>
        </w:rPr>
        <w:drawing>
          <wp:anchor distT="0" distB="0" distL="114300" distR="114300" simplePos="0" relativeHeight="251658240" behindDoc="1" locked="0" layoutInCell="1" allowOverlap="1">
            <wp:simplePos x="0" y="0"/>
            <wp:positionH relativeFrom="column">
              <wp:posOffset>13970</wp:posOffset>
            </wp:positionH>
            <wp:positionV relativeFrom="paragraph">
              <wp:posOffset>195580</wp:posOffset>
            </wp:positionV>
            <wp:extent cx="3057525" cy="2933700"/>
            <wp:effectExtent l="19050" t="0" r="9525" b="0"/>
            <wp:wrapTight wrapText="left">
              <wp:wrapPolygon edited="0">
                <wp:start x="-135" y="0"/>
                <wp:lineTo x="-135" y="21460"/>
                <wp:lineTo x="21667" y="21460"/>
                <wp:lineTo x="21667" y="0"/>
                <wp:lineTo x="-135" y="0"/>
              </wp:wrapPolygon>
            </wp:wrapTight>
            <wp:docPr id="14" name="Image 14" descr="C:\Users\Toshiba\Desktop\screen_shots\ca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Toshiba\Desktop\screen_shots\cap1.PNG"/>
                    <pic:cNvPicPr>
                      <a:picLocks noChangeAspect="1" noChangeArrowheads="1"/>
                    </pic:cNvPicPr>
                  </pic:nvPicPr>
                  <pic:blipFill>
                    <a:blip r:embed="rId13"/>
                    <a:srcRect/>
                    <a:stretch>
                      <a:fillRect/>
                    </a:stretch>
                  </pic:blipFill>
                  <pic:spPr bwMode="auto">
                    <a:xfrm>
                      <a:off x="0" y="0"/>
                      <a:ext cx="3057525" cy="2933700"/>
                    </a:xfrm>
                    <a:prstGeom prst="rect">
                      <a:avLst/>
                    </a:prstGeom>
                    <a:noFill/>
                    <a:ln w="9525">
                      <a:noFill/>
                      <a:miter lim="800000"/>
                      <a:headEnd/>
                      <a:tailEnd/>
                    </a:ln>
                  </pic:spPr>
                </pic:pic>
              </a:graphicData>
            </a:graphic>
          </wp:anchor>
        </w:drawing>
      </w:r>
      <w:r w:rsidR="009C555E" w:rsidRPr="00BD535B">
        <w:rPr>
          <w:sz w:val="24"/>
        </w:rPr>
        <w:t>Voici des captures écrans de l'exécuti</w:t>
      </w:r>
      <w:r w:rsidR="00A34FD4" w:rsidRPr="00BD535B">
        <w:rPr>
          <w:sz w:val="24"/>
        </w:rPr>
        <w:t xml:space="preserve">on </w:t>
      </w:r>
      <w:r w:rsidR="00A34FD4">
        <w:t>:</w:t>
      </w:r>
    </w:p>
    <w:p w:rsidR="00323E63" w:rsidRPr="00BD535B" w:rsidRDefault="00323E63" w:rsidP="00457C73">
      <w:pPr>
        <w:rPr>
          <w:sz w:val="24"/>
        </w:rPr>
      </w:pPr>
      <w:r w:rsidRPr="00BD535B">
        <w:rPr>
          <w:sz w:val="24"/>
        </w:rPr>
        <w:t xml:space="preserve">2 - </w:t>
      </w:r>
      <w:r w:rsidR="00C7331E" w:rsidRPr="00BD535B">
        <w:rPr>
          <w:sz w:val="24"/>
        </w:rPr>
        <w:t>Dans cette partie on va améliorer le projet en séparent les couches dans des projets différents pour avoir comme résultat un projet Maven Multi-modules.</w:t>
      </w:r>
    </w:p>
    <w:p w:rsidR="005C14D0" w:rsidRPr="00BD535B" w:rsidRDefault="005C14D0" w:rsidP="00457C73">
      <w:pPr>
        <w:rPr>
          <w:sz w:val="24"/>
        </w:rPr>
      </w:pPr>
      <w:r w:rsidRPr="00BD535B">
        <w:rPr>
          <w:sz w:val="24"/>
        </w:rPr>
        <w:t xml:space="preserve">Chaque couche aura son propre module et sera donc sur un projet à part. Toutes les couches auront un projet parent maven ayant un packaging "pom" qui regroupera toutes ces couches. </w:t>
      </w:r>
      <w:r w:rsidRPr="00BD535B">
        <w:rPr>
          <w:sz w:val="24"/>
        </w:rPr>
        <w:br/>
        <w:t xml:space="preserve">Une couche dépendante </w:t>
      </w:r>
      <w:r w:rsidR="000814EC" w:rsidRPr="00BD535B">
        <w:rPr>
          <w:sz w:val="24"/>
        </w:rPr>
        <w:t>d'une autre couche n'aura juste qu'à spécifier le projet dans son "pom.xml"</w:t>
      </w:r>
      <w:r w:rsidR="00D424B0" w:rsidRPr="00BD535B">
        <w:rPr>
          <w:sz w:val="24"/>
        </w:rPr>
        <w:t>.</w:t>
      </w:r>
    </w:p>
    <w:p w:rsidR="00D424B0" w:rsidRPr="00BD535B" w:rsidRDefault="00D424B0" w:rsidP="00457C73">
      <w:pPr>
        <w:rPr>
          <w:sz w:val="24"/>
        </w:rPr>
      </w:pPr>
    </w:p>
    <w:p w:rsidR="00D424B0" w:rsidRPr="00BD535B" w:rsidRDefault="00D424B0" w:rsidP="00457C73">
      <w:pPr>
        <w:rPr>
          <w:sz w:val="24"/>
        </w:rPr>
      </w:pPr>
      <w:r w:rsidRPr="00BD535B">
        <w:rPr>
          <w:sz w:val="24"/>
        </w:rPr>
        <w:t>L'architecture des couches est illustrée ci-dessous :</w:t>
      </w:r>
    </w:p>
    <w:p w:rsidR="005540A4" w:rsidRPr="00BD535B" w:rsidRDefault="005540A4" w:rsidP="00457C73">
      <w:pPr>
        <w:rPr>
          <w:sz w:val="24"/>
        </w:rPr>
      </w:pPr>
      <w:r>
        <w:br/>
      </w:r>
      <w:r>
        <w:br/>
      </w:r>
      <w:r>
        <w:br/>
      </w:r>
      <w:r w:rsidR="00051AFC" w:rsidRPr="00BD535B">
        <w:rPr>
          <w:noProof/>
          <w:sz w:val="24"/>
          <w:lang w:eastAsia="fr-FR"/>
        </w:rPr>
        <w:drawing>
          <wp:anchor distT="0" distB="0" distL="114300" distR="114300" simplePos="0" relativeHeight="251661312" behindDoc="1" locked="0" layoutInCell="1" allowOverlap="1">
            <wp:simplePos x="0" y="0"/>
            <wp:positionH relativeFrom="column">
              <wp:posOffset>14605</wp:posOffset>
            </wp:positionH>
            <wp:positionV relativeFrom="paragraph">
              <wp:posOffset>635</wp:posOffset>
            </wp:positionV>
            <wp:extent cx="3270250" cy="3114675"/>
            <wp:effectExtent l="19050" t="0" r="6350" b="0"/>
            <wp:wrapTight wrapText="bothSides">
              <wp:wrapPolygon edited="0">
                <wp:start x="-126" y="0"/>
                <wp:lineTo x="-126" y="21534"/>
                <wp:lineTo x="21642" y="21534"/>
                <wp:lineTo x="21642" y="0"/>
                <wp:lineTo x="-126" y="0"/>
              </wp:wrapPolygon>
            </wp:wrapTight>
            <wp:docPr id="17" name="Image 17" descr="C:\Users\Toshiba\Desktop\screen_shots\multi_modu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Toshiba\Desktop\screen_shots\multi_module.PNG"/>
                    <pic:cNvPicPr>
                      <a:picLocks noChangeAspect="1" noChangeArrowheads="1"/>
                    </pic:cNvPicPr>
                  </pic:nvPicPr>
                  <pic:blipFill>
                    <a:blip r:embed="rId14"/>
                    <a:srcRect/>
                    <a:stretch>
                      <a:fillRect/>
                    </a:stretch>
                  </pic:blipFill>
                  <pic:spPr bwMode="auto">
                    <a:xfrm>
                      <a:off x="0" y="0"/>
                      <a:ext cx="3270250" cy="3114675"/>
                    </a:xfrm>
                    <a:prstGeom prst="rect">
                      <a:avLst/>
                    </a:prstGeom>
                    <a:noFill/>
                    <a:ln w="9525">
                      <a:noFill/>
                      <a:miter lim="800000"/>
                      <a:headEnd/>
                      <a:tailEnd/>
                    </a:ln>
                  </pic:spPr>
                </pic:pic>
              </a:graphicData>
            </a:graphic>
          </wp:anchor>
        </w:drawing>
      </w:r>
      <w:r w:rsidR="004A1D0E" w:rsidRPr="00BD535B">
        <w:rPr>
          <w:sz w:val="24"/>
        </w:rPr>
        <w:t xml:space="preserve">L'un des grands avantages de cette architectures en multi-modules </w:t>
      </w:r>
      <w:r w:rsidR="00E11A81" w:rsidRPr="00BD535B">
        <w:rPr>
          <w:sz w:val="24"/>
        </w:rPr>
        <w:t>est la maintenabilité et l'extensibilité du projet</w:t>
      </w:r>
      <w:r w:rsidR="0064439A" w:rsidRPr="00BD535B">
        <w:rPr>
          <w:sz w:val="24"/>
        </w:rPr>
        <w:t>.</w:t>
      </w:r>
      <w:r w:rsidR="002E1432" w:rsidRPr="00BD535B">
        <w:rPr>
          <w:sz w:val="24"/>
        </w:rPr>
        <w:t xml:space="preserve"> On pourra alors modifier une partie du code son pour autant recompiler tout le code .</w:t>
      </w:r>
    </w:p>
    <w:p w:rsidR="005540A4" w:rsidRDefault="005540A4" w:rsidP="00457C73"/>
    <w:p w:rsidR="005540A4" w:rsidRDefault="005540A4" w:rsidP="00457C73"/>
    <w:p w:rsidR="005540A4" w:rsidRDefault="005540A4" w:rsidP="00457C73"/>
    <w:p w:rsidR="005540A4" w:rsidRDefault="005540A4" w:rsidP="00457C73"/>
    <w:p w:rsidR="009E275B" w:rsidRPr="00BD535B" w:rsidRDefault="00645C3B" w:rsidP="00457C73">
      <w:pPr>
        <w:rPr>
          <w:sz w:val="24"/>
        </w:rPr>
      </w:pPr>
      <w:r w:rsidRPr="00BD535B">
        <w:rPr>
          <w:sz w:val="24"/>
        </w:rPr>
        <w:lastRenderedPageBreak/>
        <w:t xml:space="preserve">3 - Nous allons maintenant enrichir notre couche Repository en utilisant la spécification JPA 2.0 </w:t>
      </w:r>
      <w:r w:rsidR="00201490" w:rsidRPr="00BD535B">
        <w:rPr>
          <w:sz w:val="24"/>
        </w:rPr>
        <w:t>(Java Persistence API )</w:t>
      </w:r>
      <w:r w:rsidRPr="00BD535B">
        <w:rPr>
          <w:sz w:val="24"/>
        </w:rPr>
        <w:t>et Spring Data</w:t>
      </w:r>
      <w:r w:rsidR="00201490" w:rsidRPr="00BD535B">
        <w:rPr>
          <w:sz w:val="24"/>
        </w:rPr>
        <w:t xml:space="preserve">. </w:t>
      </w:r>
      <w:r w:rsidR="00201490" w:rsidRPr="00BD535B">
        <w:rPr>
          <w:sz w:val="24"/>
        </w:rPr>
        <w:br/>
        <w:t xml:space="preserve">JPA </w:t>
      </w:r>
      <w:r w:rsidR="00E11A81" w:rsidRPr="00BD535B">
        <w:rPr>
          <w:sz w:val="24"/>
        </w:rPr>
        <w:t xml:space="preserve"> </w:t>
      </w:r>
      <w:r w:rsidR="00F068AC" w:rsidRPr="00BD535B">
        <w:rPr>
          <w:sz w:val="24"/>
        </w:rPr>
        <w:t>est une interface permettant de mapper des classes Domain vers des tables d'une base de données relationnelles.</w:t>
      </w:r>
    </w:p>
    <w:p w:rsidR="009B3970" w:rsidRPr="00BD535B" w:rsidRDefault="00186C8A" w:rsidP="00457C73">
      <w:pPr>
        <w:rPr>
          <w:sz w:val="24"/>
        </w:rPr>
      </w:pPr>
      <w:r w:rsidRPr="00BD535B">
        <w:rPr>
          <w:sz w:val="24"/>
        </w:rPr>
        <w:t>Cette API met à disposition des annotations qui seront utilisées dans les classes du Domain pour entre le nom de la table , les différents attributs.. des classes et l</w:t>
      </w:r>
      <w:r w:rsidR="009B3970" w:rsidRPr="00BD535B">
        <w:rPr>
          <w:sz w:val="24"/>
        </w:rPr>
        <w:t>es tables des bases de données .</w:t>
      </w:r>
      <w:r w:rsidR="009B3970" w:rsidRPr="00BD535B">
        <w:rPr>
          <w:sz w:val="24"/>
        </w:rPr>
        <w:br/>
        <w:t xml:space="preserve">On modifie </w:t>
      </w:r>
      <w:r w:rsidR="006407C2" w:rsidRPr="00BD535B">
        <w:rPr>
          <w:sz w:val="24"/>
        </w:rPr>
        <w:t>notre module Domain comme suit</w:t>
      </w:r>
      <w:r w:rsidR="00F40860" w:rsidRPr="00BD535B">
        <w:rPr>
          <w:sz w:val="24"/>
        </w:rPr>
        <w:t>:</w:t>
      </w:r>
    </w:p>
    <w:p w:rsidR="00D424B0" w:rsidRDefault="00186C8A" w:rsidP="00457C73">
      <w:r>
        <w:rPr>
          <w:noProof/>
          <w:lang w:eastAsia="fr-FR"/>
        </w:rPr>
        <w:drawing>
          <wp:inline distT="0" distB="0" distL="0" distR="0">
            <wp:extent cx="4039253" cy="2133600"/>
            <wp:effectExtent l="19050" t="0" r="0" b="0"/>
            <wp:docPr id="18" name="Image 18" descr="C:\Users\Toshiba\Desktop\screen_shots\j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Toshiba\Desktop\screen_shots\jpa.PNG"/>
                    <pic:cNvPicPr>
                      <a:picLocks noChangeAspect="1" noChangeArrowheads="1"/>
                    </pic:cNvPicPr>
                  </pic:nvPicPr>
                  <pic:blipFill>
                    <a:blip r:embed="rId15"/>
                    <a:srcRect/>
                    <a:stretch>
                      <a:fillRect/>
                    </a:stretch>
                  </pic:blipFill>
                  <pic:spPr bwMode="auto">
                    <a:xfrm>
                      <a:off x="0" y="0"/>
                      <a:ext cx="4039253" cy="2133600"/>
                    </a:xfrm>
                    <a:prstGeom prst="rect">
                      <a:avLst/>
                    </a:prstGeom>
                    <a:noFill/>
                    <a:ln w="9525">
                      <a:noFill/>
                      <a:miter lim="800000"/>
                      <a:headEnd/>
                      <a:tailEnd/>
                    </a:ln>
                  </pic:spPr>
                </pic:pic>
              </a:graphicData>
            </a:graphic>
          </wp:inline>
        </w:drawing>
      </w:r>
      <w:r>
        <w:t xml:space="preserve">  </w:t>
      </w:r>
    </w:p>
    <w:p w:rsidR="00E46B64" w:rsidRPr="00BD535B" w:rsidRDefault="00E46B64" w:rsidP="00457C73">
      <w:pPr>
        <w:rPr>
          <w:sz w:val="24"/>
        </w:rPr>
      </w:pPr>
      <w:r w:rsidRPr="00BD535B">
        <w:rPr>
          <w:sz w:val="24"/>
        </w:rPr>
        <w:t>On utilise aussi SpringData qui met à disposition des interface de type (CRUD) déjà implémenté</w:t>
      </w:r>
      <w:r w:rsidR="00332655" w:rsidRPr="00BD535B">
        <w:rPr>
          <w:sz w:val="24"/>
        </w:rPr>
        <w:t xml:space="preserve">e au sein du </w:t>
      </w:r>
      <w:r w:rsidR="00E24B71" w:rsidRPr="00BD535B">
        <w:rPr>
          <w:sz w:val="24"/>
        </w:rPr>
        <w:t>Framework</w:t>
      </w:r>
      <w:r w:rsidR="00332655" w:rsidRPr="00BD535B">
        <w:rPr>
          <w:sz w:val="24"/>
        </w:rPr>
        <w:t>, Il suffit alors d'entendre une de ces interfaces:</w:t>
      </w:r>
    </w:p>
    <w:p w:rsidR="006E1F95" w:rsidRDefault="009B6E75" w:rsidP="00457C73">
      <w:r>
        <w:rPr>
          <w:noProof/>
          <w:lang w:eastAsia="fr-FR"/>
        </w:rPr>
        <w:drawing>
          <wp:inline distT="0" distB="0" distL="0" distR="0">
            <wp:extent cx="4086225" cy="2143125"/>
            <wp:effectExtent l="19050" t="0" r="9525" b="0"/>
            <wp:docPr id="20" name="Image 20" descr="C:\Users\Toshiba\Desktop\screen_shots\r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Toshiba\Desktop\screen_shots\rep.PNG"/>
                    <pic:cNvPicPr>
                      <a:picLocks noChangeAspect="1" noChangeArrowheads="1"/>
                    </pic:cNvPicPr>
                  </pic:nvPicPr>
                  <pic:blipFill>
                    <a:blip r:embed="rId16"/>
                    <a:srcRect/>
                    <a:stretch>
                      <a:fillRect/>
                    </a:stretch>
                  </pic:blipFill>
                  <pic:spPr bwMode="auto">
                    <a:xfrm>
                      <a:off x="0" y="0"/>
                      <a:ext cx="4086225" cy="2143125"/>
                    </a:xfrm>
                    <a:prstGeom prst="rect">
                      <a:avLst/>
                    </a:prstGeom>
                    <a:noFill/>
                    <a:ln w="9525">
                      <a:noFill/>
                      <a:miter lim="800000"/>
                      <a:headEnd/>
                      <a:tailEnd/>
                    </a:ln>
                  </pic:spPr>
                </pic:pic>
              </a:graphicData>
            </a:graphic>
          </wp:inline>
        </w:drawing>
      </w:r>
    </w:p>
    <w:p w:rsidR="00BB49A8" w:rsidRPr="00BD535B" w:rsidRDefault="009B3970" w:rsidP="00457C73">
      <w:pPr>
        <w:rPr>
          <w:sz w:val="24"/>
        </w:rPr>
      </w:pPr>
      <w:r w:rsidRPr="00BD535B">
        <w:rPr>
          <w:sz w:val="24"/>
        </w:rPr>
        <w:t xml:space="preserve">3- </w:t>
      </w:r>
      <w:r w:rsidR="00575DDF" w:rsidRPr="00BD535B">
        <w:rPr>
          <w:sz w:val="24"/>
        </w:rPr>
        <w:t>On va s'intéresser maintenant à tester nos classes , pour cela on</w:t>
      </w:r>
      <w:r w:rsidR="00974B0E" w:rsidRPr="00BD535B">
        <w:rPr>
          <w:sz w:val="24"/>
        </w:rPr>
        <w:t xml:space="preserve"> va</w:t>
      </w:r>
      <w:r w:rsidR="00575DDF" w:rsidRPr="00BD535B">
        <w:rPr>
          <w:sz w:val="24"/>
        </w:rPr>
        <w:t xml:space="preserve"> utiliser JUnit</w:t>
      </w:r>
      <w:r w:rsidR="00B11CAD" w:rsidRPr="00BD535B">
        <w:rPr>
          <w:sz w:val="24"/>
        </w:rPr>
        <w:t xml:space="preserve"> qui est un </w:t>
      </w:r>
      <w:r w:rsidR="00470341" w:rsidRPr="00BD535B">
        <w:rPr>
          <w:sz w:val="24"/>
        </w:rPr>
        <w:t>Framework</w:t>
      </w:r>
      <w:r w:rsidR="00B11CAD" w:rsidRPr="00BD535B">
        <w:rPr>
          <w:sz w:val="24"/>
        </w:rPr>
        <w:t xml:space="preserve"> de test.</w:t>
      </w:r>
      <w:r w:rsidR="00BB49A8" w:rsidRPr="00BD535B">
        <w:rPr>
          <w:sz w:val="24"/>
        </w:rPr>
        <w:t xml:space="preserve"> Il permet de tester unitairement une classe:</w:t>
      </w:r>
    </w:p>
    <w:p w:rsidR="00BD535B" w:rsidRDefault="0077444C" w:rsidP="00457C73">
      <w:pPr>
        <w:rPr>
          <w:sz w:val="24"/>
        </w:rPr>
      </w:pPr>
      <w:r w:rsidRPr="00BD535B">
        <w:rPr>
          <w:sz w:val="24"/>
        </w:rPr>
        <w:t xml:space="preserve">Pour tester nos classes il faut spécifier le contexte de configuration </w:t>
      </w:r>
      <w:r w:rsidR="00974B0E" w:rsidRPr="00BD535B">
        <w:rPr>
          <w:sz w:val="24"/>
        </w:rPr>
        <w:t xml:space="preserve"> dans lequel le test va s'effectuer</w:t>
      </w:r>
      <w:r w:rsidR="00C20C06" w:rsidRPr="00BD535B">
        <w:rPr>
          <w:sz w:val="24"/>
        </w:rPr>
        <w:t>.</w:t>
      </w:r>
      <w:r w:rsidR="00C20C06" w:rsidRPr="00BD535B">
        <w:rPr>
          <w:sz w:val="24"/>
        </w:rPr>
        <w:br/>
        <w:t>Dans notre cas c'est</w:t>
      </w:r>
      <w:r w:rsidR="00CE45E5" w:rsidRPr="00BD535B">
        <w:rPr>
          <w:sz w:val="24"/>
        </w:rPr>
        <w:t xml:space="preserve"> la classe de configuration </w:t>
      </w:r>
      <w:r w:rsidR="006D1019" w:rsidRPr="00BD535B">
        <w:rPr>
          <w:sz w:val="24"/>
        </w:rPr>
        <w:t>que nous avons définie auparavant :</w:t>
      </w:r>
    </w:p>
    <w:p w:rsidR="00C76035" w:rsidRDefault="00C76035" w:rsidP="00457C73">
      <w:r>
        <w:rPr>
          <w:noProof/>
          <w:lang w:eastAsia="fr-FR"/>
        </w:rPr>
        <w:lastRenderedPageBreak/>
        <w:drawing>
          <wp:inline distT="0" distB="0" distL="0" distR="0">
            <wp:extent cx="4038600" cy="2760363"/>
            <wp:effectExtent l="19050" t="0" r="0" b="0"/>
            <wp:docPr id="22" name="Image 21" descr="C:\Users\Toshiba\Desktop\screen_shots\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Toshiba\Desktop\screen_shots\test.PNG"/>
                    <pic:cNvPicPr>
                      <a:picLocks noChangeAspect="1" noChangeArrowheads="1"/>
                    </pic:cNvPicPr>
                  </pic:nvPicPr>
                  <pic:blipFill>
                    <a:blip r:embed="rId17"/>
                    <a:srcRect/>
                    <a:stretch>
                      <a:fillRect/>
                    </a:stretch>
                  </pic:blipFill>
                  <pic:spPr bwMode="auto">
                    <a:xfrm>
                      <a:off x="0" y="0"/>
                      <a:ext cx="4045187" cy="2764865"/>
                    </a:xfrm>
                    <a:prstGeom prst="rect">
                      <a:avLst/>
                    </a:prstGeom>
                    <a:noFill/>
                    <a:ln w="9525">
                      <a:noFill/>
                      <a:miter lim="800000"/>
                      <a:headEnd/>
                      <a:tailEnd/>
                    </a:ln>
                  </pic:spPr>
                </pic:pic>
              </a:graphicData>
            </a:graphic>
          </wp:inline>
        </w:drawing>
      </w:r>
    </w:p>
    <w:p w:rsidR="00C20C06" w:rsidRPr="00BD535B" w:rsidRDefault="0003264A" w:rsidP="00457C73">
      <w:pPr>
        <w:rPr>
          <w:sz w:val="24"/>
        </w:rPr>
      </w:pPr>
      <w:r w:rsidRPr="00BD535B">
        <w:rPr>
          <w:sz w:val="24"/>
        </w:rPr>
        <w:t>4-</w:t>
      </w:r>
      <w:r w:rsidR="00E02D40" w:rsidRPr="00BD535B">
        <w:rPr>
          <w:sz w:val="24"/>
        </w:rPr>
        <w:t xml:space="preserve"> On va enrichir maintenant notre projet en tissant des aspects techniques comme le traitement d'</w:t>
      </w:r>
      <w:r w:rsidR="00AB5C2F" w:rsidRPr="00BD535B">
        <w:rPr>
          <w:sz w:val="24"/>
        </w:rPr>
        <w:t>exception et de journalisation.</w:t>
      </w:r>
    </w:p>
    <w:p w:rsidR="0029207D" w:rsidRPr="00BD535B" w:rsidRDefault="0029207D" w:rsidP="0029207D">
      <w:pPr>
        <w:spacing w:before="100" w:beforeAutospacing="1" w:after="100" w:afterAutospacing="1" w:line="240" w:lineRule="auto"/>
        <w:jc w:val="both"/>
        <w:rPr>
          <w:rFonts w:eastAsia="Times New Roman" w:cs="Times New Roman"/>
          <w:color w:val="000000"/>
          <w:sz w:val="24"/>
          <w:lang w:eastAsia="fr-FR"/>
        </w:rPr>
      </w:pPr>
      <w:r w:rsidRPr="00BD535B">
        <w:rPr>
          <w:rFonts w:eastAsia="Times New Roman" w:cs="Times New Roman"/>
          <w:color w:val="000000"/>
          <w:sz w:val="24"/>
          <w:lang w:eastAsia="fr-FR"/>
        </w:rPr>
        <w:t>Spring met en œuvre l'AOP de deux façons :</w:t>
      </w:r>
    </w:p>
    <w:p w:rsidR="0029207D" w:rsidRPr="00BD535B" w:rsidRDefault="0029207D" w:rsidP="0029207D">
      <w:pPr>
        <w:numPr>
          <w:ilvl w:val="0"/>
          <w:numId w:val="2"/>
        </w:numPr>
        <w:spacing w:before="100" w:beforeAutospacing="1" w:after="100" w:afterAutospacing="1" w:line="240" w:lineRule="auto"/>
        <w:jc w:val="both"/>
        <w:rPr>
          <w:rFonts w:eastAsia="Times New Roman" w:cs="Times New Roman"/>
          <w:color w:val="000000"/>
          <w:sz w:val="24"/>
          <w:lang w:eastAsia="fr-FR"/>
        </w:rPr>
      </w:pPr>
      <w:r w:rsidRPr="00BD535B">
        <w:rPr>
          <w:rFonts w:eastAsia="Times New Roman" w:cs="Times New Roman"/>
          <w:color w:val="000000"/>
          <w:sz w:val="24"/>
          <w:lang w:eastAsia="fr-FR"/>
        </w:rPr>
        <w:t>Spring AOP : solution de Spring reposant sur des proxys créés dynamiquement</w:t>
      </w:r>
    </w:p>
    <w:p w:rsidR="002B0132" w:rsidRPr="00BD535B" w:rsidRDefault="0029207D" w:rsidP="002B0132">
      <w:pPr>
        <w:numPr>
          <w:ilvl w:val="0"/>
          <w:numId w:val="2"/>
        </w:numPr>
        <w:spacing w:before="100" w:beforeAutospacing="1" w:after="100" w:afterAutospacing="1" w:line="240" w:lineRule="auto"/>
        <w:jc w:val="both"/>
        <w:rPr>
          <w:rFonts w:eastAsia="Times New Roman" w:cs="Times New Roman"/>
          <w:color w:val="000000"/>
          <w:sz w:val="24"/>
          <w:lang w:eastAsia="fr-FR"/>
        </w:rPr>
      </w:pPr>
      <w:r w:rsidRPr="00BD535B">
        <w:rPr>
          <w:rFonts w:eastAsia="Times New Roman" w:cs="Times New Roman"/>
          <w:color w:val="000000"/>
          <w:sz w:val="24"/>
          <w:lang w:eastAsia="fr-FR"/>
        </w:rPr>
        <w:t>AspectJ : solution open source du projet Eclipse qui permet un tissage des aspects au runtime ou à la compilation par enrichissement du bytecode. Depuis la version 2.0, Spring propose un support AspectJ pour la mise en œuvre de l'AOP en complément de sa propre solution reposant sur les proxys.</w:t>
      </w:r>
    </w:p>
    <w:p w:rsidR="004E37C8" w:rsidRPr="00BD535B" w:rsidRDefault="004E37C8" w:rsidP="002B0132">
      <w:pPr>
        <w:spacing w:before="100" w:beforeAutospacing="1" w:after="100" w:afterAutospacing="1" w:line="240" w:lineRule="auto"/>
        <w:jc w:val="both"/>
        <w:rPr>
          <w:rFonts w:eastAsia="Times New Roman" w:cs="Times New Roman"/>
          <w:color w:val="000000"/>
          <w:sz w:val="24"/>
          <w:lang w:eastAsia="fr-FR"/>
        </w:rPr>
      </w:pPr>
    </w:p>
    <w:p w:rsidR="002B0132" w:rsidRPr="00BD535B" w:rsidRDefault="002B0132" w:rsidP="002B0132">
      <w:pPr>
        <w:spacing w:before="100" w:beforeAutospacing="1" w:after="100" w:afterAutospacing="1" w:line="240" w:lineRule="auto"/>
        <w:jc w:val="both"/>
        <w:rPr>
          <w:rFonts w:eastAsia="Times New Roman" w:cs="Times New Roman"/>
          <w:color w:val="000000"/>
          <w:sz w:val="24"/>
          <w:lang w:eastAsia="fr-FR"/>
        </w:rPr>
      </w:pPr>
      <w:r w:rsidRPr="00BD535B">
        <w:rPr>
          <w:rFonts w:eastAsia="Times New Roman" w:cs="Times New Roman"/>
          <w:color w:val="000000"/>
          <w:sz w:val="24"/>
          <w:lang w:eastAsia="fr-FR"/>
        </w:rPr>
        <w:t>Le principe est de séparer les code métier aux fonctionnalités transverse comme illustré ci-dessous:</w:t>
      </w:r>
    </w:p>
    <w:p w:rsidR="002B0132" w:rsidRPr="0029207D" w:rsidRDefault="008604C0" w:rsidP="002B0132">
      <w:pPr>
        <w:spacing w:before="100" w:beforeAutospacing="1" w:after="100" w:afterAutospacing="1" w:line="240" w:lineRule="auto"/>
        <w:jc w:val="both"/>
        <w:rPr>
          <w:rFonts w:eastAsia="Times New Roman" w:cs="Times New Roman"/>
          <w:color w:val="000000"/>
          <w:lang w:eastAsia="fr-FR"/>
        </w:rPr>
      </w:pPr>
      <w:r>
        <w:rPr>
          <w:rFonts w:eastAsia="Times New Roman" w:cs="Times New Roman"/>
          <w:noProof/>
          <w:color w:val="000000"/>
          <w:lang w:eastAsia="fr-FR"/>
        </w:rPr>
        <w:drawing>
          <wp:inline distT="0" distB="0" distL="0" distR="0">
            <wp:extent cx="4048125" cy="2827541"/>
            <wp:effectExtent l="19050" t="0" r="9525" b="0"/>
            <wp:docPr id="25" name="Image 24" descr="C:\Users\Toshiba\Desktop\screen_shots\a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Toshiba\Desktop\screen_shots\aop.PNG"/>
                    <pic:cNvPicPr>
                      <a:picLocks noChangeAspect="1" noChangeArrowheads="1"/>
                    </pic:cNvPicPr>
                  </pic:nvPicPr>
                  <pic:blipFill>
                    <a:blip r:embed="rId18"/>
                    <a:srcRect/>
                    <a:stretch>
                      <a:fillRect/>
                    </a:stretch>
                  </pic:blipFill>
                  <pic:spPr bwMode="auto">
                    <a:xfrm>
                      <a:off x="0" y="0"/>
                      <a:ext cx="4048125" cy="2827541"/>
                    </a:xfrm>
                    <a:prstGeom prst="rect">
                      <a:avLst/>
                    </a:prstGeom>
                    <a:noFill/>
                    <a:ln w="9525">
                      <a:noFill/>
                      <a:miter lim="800000"/>
                      <a:headEnd/>
                      <a:tailEnd/>
                    </a:ln>
                  </pic:spPr>
                </pic:pic>
              </a:graphicData>
            </a:graphic>
          </wp:inline>
        </w:drawing>
      </w:r>
      <w:r w:rsidR="002B0132">
        <w:rPr>
          <w:rFonts w:eastAsia="Times New Roman" w:cs="Times New Roman"/>
          <w:color w:val="000000"/>
          <w:lang w:eastAsia="fr-FR"/>
        </w:rPr>
        <w:t xml:space="preserve"> </w:t>
      </w:r>
    </w:p>
    <w:p w:rsidR="0029207D" w:rsidRPr="00BD535B" w:rsidRDefault="006D0DE0" w:rsidP="00457C73">
      <w:pPr>
        <w:rPr>
          <w:sz w:val="24"/>
        </w:rPr>
      </w:pPr>
      <w:r w:rsidRPr="00BD535B">
        <w:rPr>
          <w:sz w:val="24"/>
        </w:rPr>
        <w:lastRenderedPageBreak/>
        <w:t>Dans no</w:t>
      </w:r>
      <w:r w:rsidR="00B15A91" w:rsidRPr="00BD535B">
        <w:rPr>
          <w:sz w:val="24"/>
        </w:rPr>
        <w:t xml:space="preserve">tre nous allons utilise AspectJ et concernant le </w:t>
      </w:r>
      <w:r w:rsidR="002456FC" w:rsidRPr="00BD535B">
        <w:rPr>
          <w:sz w:val="24"/>
        </w:rPr>
        <w:t>Framework</w:t>
      </w:r>
      <w:r w:rsidR="00B15A91" w:rsidRPr="00BD535B">
        <w:rPr>
          <w:sz w:val="24"/>
        </w:rPr>
        <w:t xml:space="preserve"> log4j pour gérer les logs ,</w:t>
      </w:r>
      <w:r w:rsidR="00D945A5" w:rsidRPr="00BD535B">
        <w:rPr>
          <w:sz w:val="24"/>
        </w:rPr>
        <w:t xml:space="preserve"> après  avoir spécifier la dépendance de </w:t>
      </w:r>
      <w:r w:rsidR="002456FC" w:rsidRPr="00BD535B">
        <w:rPr>
          <w:sz w:val="24"/>
        </w:rPr>
        <w:t>AspectJ</w:t>
      </w:r>
      <w:r w:rsidR="00D945A5" w:rsidRPr="00BD535B">
        <w:rPr>
          <w:sz w:val="24"/>
        </w:rPr>
        <w:t xml:space="preserve"> dans le projet </w:t>
      </w:r>
      <w:r w:rsidR="00B15A91" w:rsidRPr="00BD535B">
        <w:rPr>
          <w:sz w:val="24"/>
        </w:rPr>
        <w:t xml:space="preserve"> on </w:t>
      </w:r>
      <w:r w:rsidR="00D945A5" w:rsidRPr="00BD535B">
        <w:rPr>
          <w:sz w:val="24"/>
        </w:rPr>
        <w:t>définit</w:t>
      </w:r>
      <w:r w:rsidR="00B15A91" w:rsidRPr="00BD535B">
        <w:rPr>
          <w:sz w:val="24"/>
        </w:rPr>
        <w:t xml:space="preserve"> les aspects</w:t>
      </w:r>
      <w:r w:rsidR="00D945A5" w:rsidRPr="00BD535B">
        <w:rPr>
          <w:sz w:val="24"/>
        </w:rPr>
        <w:t xml:space="preserve"> suivant</w:t>
      </w:r>
      <w:r w:rsidR="00B15A91" w:rsidRPr="00BD535B">
        <w:rPr>
          <w:sz w:val="24"/>
        </w:rPr>
        <w:t xml:space="preserve"> : ExceptionAspect et LoggingAspect :</w:t>
      </w:r>
    </w:p>
    <w:p w:rsidR="00B15A91" w:rsidRDefault="001156AF" w:rsidP="00457C73">
      <w:r>
        <w:rPr>
          <w:noProof/>
          <w:lang w:eastAsia="fr-FR"/>
        </w:rPr>
        <w:drawing>
          <wp:inline distT="0" distB="0" distL="0" distR="0">
            <wp:extent cx="4896310" cy="3581400"/>
            <wp:effectExtent l="19050" t="0" r="0" b="0"/>
            <wp:docPr id="23" name="Image 22" descr="C:\Users\Toshiba\Desktop\screen_shots\as_e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Toshiba\Desktop\screen_shots\as_ex.PNG"/>
                    <pic:cNvPicPr>
                      <a:picLocks noChangeAspect="1" noChangeArrowheads="1"/>
                    </pic:cNvPicPr>
                  </pic:nvPicPr>
                  <pic:blipFill>
                    <a:blip r:embed="rId19"/>
                    <a:srcRect/>
                    <a:stretch>
                      <a:fillRect/>
                    </a:stretch>
                  </pic:blipFill>
                  <pic:spPr bwMode="auto">
                    <a:xfrm>
                      <a:off x="0" y="0"/>
                      <a:ext cx="4896310" cy="3581400"/>
                    </a:xfrm>
                    <a:prstGeom prst="rect">
                      <a:avLst/>
                    </a:prstGeom>
                    <a:noFill/>
                    <a:ln w="9525">
                      <a:noFill/>
                      <a:miter lim="800000"/>
                      <a:headEnd/>
                      <a:tailEnd/>
                    </a:ln>
                  </pic:spPr>
                </pic:pic>
              </a:graphicData>
            </a:graphic>
          </wp:inline>
        </w:drawing>
      </w:r>
    </w:p>
    <w:p w:rsidR="001156AF" w:rsidRDefault="001156AF" w:rsidP="00457C73">
      <w:r>
        <w:rPr>
          <w:noProof/>
          <w:lang w:eastAsia="fr-FR"/>
        </w:rPr>
        <w:drawing>
          <wp:inline distT="0" distB="0" distL="0" distR="0">
            <wp:extent cx="4243979" cy="3105150"/>
            <wp:effectExtent l="19050" t="0" r="4171" b="0"/>
            <wp:docPr id="24" name="Image 23" descr="C:\Users\Toshiba\Desktop\screen_shots\as_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Toshiba\Desktop\screen_shots\as_log.PNG"/>
                    <pic:cNvPicPr>
                      <a:picLocks noChangeAspect="1" noChangeArrowheads="1"/>
                    </pic:cNvPicPr>
                  </pic:nvPicPr>
                  <pic:blipFill>
                    <a:blip r:embed="rId20"/>
                    <a:srcRect/>
                    <a:stretch>
                      <a:fillRect/>
                    </a:stretch>
                  </pic:blipFill>
                  <pic:spPr bwMode="auto">
                    <a:xfrm>
                      <a:off x="0" y="0"/>
                      <a:ext cx="4244064" cy="3105212"/>
                    </a:xfrm>
                    <a:prstGeom prst="rect">
                      <a:avLst/>
                    </a:prstGeom>
                    <a:noFill/>
                    <a:ln w="9525">
                      <a:noFill/>
                      <a:miter lim="800000"/>
                      <a:headEnd/>
                      <a:tailEnd/>
                    </a:ln>
                  </pic:spPr>
                </pic:pic>
              </a:graphicData>
            </a:graphic>
          </wp:inline>
        </w:drawing>
      </w:r>
    </w:p>
    <w:p w:rsidR="00186C8A" w:rsidRPr="00BD535B" w:rsidRDefault="00D945A5" w:rsidP="00457C73">
      <w:pPr>
        <w:rPr>
          <w:sz w:val="24"/>
        </w:rPr>
      </w:pPr>
      <w:r w:rsidRPr="00BD535B">
        <w:rPr>
          <w:sz w:val="24"/>
        </w:rPr>
        <w:t>Ces deux aspects d</w:t>
      </w:r>
      <w:r w:rsidR="00EB1863" w:rsidRPr="00BD535B">
        <w:rPr>
          <w:sz w:val="24"/>
        </w:rPr>
        <w:t>oivent être gérés par le conteneur Spring pour cela o</w:t>
      </w:r>
      <w:r w:rsidR="004753F3" w:rsidRPr="00BD535B">
        <w:rPr>
          <w:sz w:val="24"/>
        </w:rPr>
        <w:t>n doit les définir en tant que B</w:t>
      </w:r>
      <w:r w:rsidR="00EB1863" w:rsidRPr="00BD535B">
        <w:rPr>
          <w:sz w:val="24"/>
        </w:rPr>
        <w:t>ean dans notre de configuration.</w:t>
      </w:r>
    </w:p>
    <w:p w:rsidR="003F0C57" w:rsidRPr="00BD535B" w:rsidRDefault="00E77833">
      <w:pPr>
        <w:rPr>
          <w:sz w:val="24"/>
        </w:rPr>
      </w:pPr>
      <w:r w:rsidRPr="00BD535B">
        <w:rPr>
          <w:sz w:val="24"/>
        </w:rPr>
        <w:t>5- Nous allons modifier mai</w:t>
      </w:r>
      <w:r w:rsidR="007A4D4E" w:rsidRPr="00BD535B">
        <w:rPr>
          <w:sz w:val="24"/>
        </w:rPr>
        <w:t>ntenant la couche présentation e</w:t>
      </w:r>
      <w:r w:rsidRPr="00BD535B">
        <w:rPr>
          <w:sz w:val="24"/>
        </w:rPr>
        <w:t xml:space="preserve">n substituant le </w:t>
      </w:r>
      <w:r w:rsidR="008F6492" w:rsidRPr="00BD535B">
        <w:rPr>
          <w:sz w:val="24"/>
        </w:rPr>
        <w:t>Framework</w:t>
      </w:r>
      <w:r w:rsidRPr="00BD535B">
        <w:rPr>
          <w:sz w:val="24"/>
        </w:rPr>
        <w:t xml:space="preserve"> JSF par Spring MVC et en intégrant </w:t>
      </w:r>
      <w:r w:rsidR="007A4D4E" w:rsidRPr="00BD535B">
        <w:rPr>
          <w:sz w:val="24"/>
        </w:rPr>
        <w:t>aussi un moteur de templating "Thymleaf"</w:t>
      </w:r>
      <w:r w:rsidRPr="00BD535B">
        <w:rPr>
          <w:sz w:val="24"/>
        </w:rPr>
        <w:t xml:space="preserve"> </w:t>
      </w:r>
      <w:r w:rsidR="00306846" w:rsidRPr="00BD535B">
        <w:rPr>
          <w:sz w:val="24"/>
        </w:rPr>
        <w:t>.</w:t>
      </w:r>
    </w:p>
    <w:p w:rsidR="00281A6A" w:rsidRPr="00BD535B" w:rsidRDefault="00281A6A">
      <w:pPr>
        <w:rPr>
          <w:sz w:val="24"/>
        </w:rPr>
      </w:pPr>
      <w:r w:rsidRPr="00BD535B">
        <w:rPr>
          <w:sz w:val="24"/>
        </w:rPr>
        <w:lastRenderedPageBreak/>
        <w:t>Il faut tout d'abord définir spécifier les dépendances requises dans le notre projet maven.</w:t>
      </w:r>
    </w:p>
    <w:p w:rsidR="0076278F" w:rsidRPr="00BD535B" w:rsidRDefault="00CD5979">
      <w:pPr>
        <w:rPr>
          <w:sz w:val="24"/>
        </w:rPr>
      </w:pPr>
      <w:r w:rsidRPr="00BD535B">
        <w:rPr>
          <w:sz w:val="24"/>
        </w:rPr>
        <w:t xml:space="preserve">Le </w:t>
      </w:r>
      <w:r w:rsidR="008F6492" w:rsidRPr="00BD535B">
        <w:rPr>
          <w:sz w:val="24"/>
        </w:rPr>
        <w:t>Framework</w:t>
      </w:r>
      <w:r w:rsidRPr="00BD535B">
        <w:rPr>
          <w:sz w:val="24"/>
        </w:rPr>
        <w:t xml:space="preserve"> Spring MVC</w:t>
      </w:r>
      <w:r w:rsidR="0077739A" w:rsidRPr="00BD535B">
        <w:rPr>
          <w:sz w:val="24"/>
        </w:rPr>
        <w:t xml:space="preserve"> définit</w:t>
      </w:r>
      <w:r w:rsidRPr="00BD535B">
        <w:rPr>
          <w:sz w:val="24"/>
        </w:rPr>
        <w:t xml:space="preserve"> une servlet globale </w:t>
      </w:r>
      <w:r w:rsidR="00C51EA4" w:rsidRPr="00BD535B">
        <w:rPr>
          <w:sz w:val="24"/>
        </w:rPr>
        <w:t>(Dispatcher Servlet)</w:t>
      </w:r>
      <w:r w:rsidR="00DD2B14" w:rsidRPr="00BD535B">
        <w:rPr>
          <w:sz w:val="24"/>
        </w:rPr>
        <w:t xml:space="preserve"> </w:t>
      </w:r>
      <w:r w:rsidRPr="00BD535B">
        <w:rPr>
          <w:sz w:val="24"/>
        </w:rPr>
        <w:t xml:space="preserve">qui intercepter toute les requêtes Http et ensuite rediriger ces requêtes vers les </w:t>
      </w:r>
      <w:r w:rsidR="0076278F" w:rsidRPr="00BD535B">
        <w:rPr>
          <w:sz w:val="24"/>
        </w:rPr>
        <w:t>contrôleurs adéquats cette même servlet de chargera aussi les contrôleurs et les vues :</w:t>
      </w:r>
    </w:p>
    <w:p w:rsidR="00CD5979" w:rsidRDefault="0076278F">
      <w:r>
        <w:t xml:space="preserve"> </w:t>
      </w:r>
      <w:r w:rsidR="0016418D">
        <w:rPr>
          <w:noProof/>
          <w:lang w:eastAsia="fr-FR"/>
        </w:rPr>
        <w:drawing>
          <wp:inline distT="0" distB="0" distL="0" distR="0">
            <wp:extent cx="4581525" cy="2082511"/>
            <wp:effectExtent l="19050" t="0" r="9525" b="0"/>
            <wp:docPr id="29" name="Image 28" descr="C:\Users\Toshiba\Desktop\screen_shots\mv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Toshiba\Desktop\screen_shots\mvc.PNG"/>
                    <pic:cNvPicPr>
                      <a:picLocks noChangeAspect="1" noChangeArrowheads="1"/>
                    </pic:cNvPicPr>
                  </pic:nvPicPr>
                  <pic:blipFill>
                    <a:blip r:embed="rId21"/>
                    <a:srcRect/>
                    <a:stretch>
                      <a:fillRect/>
                    </a:stretch>
                  </pic:blipFill>
                  <pic:spPr bwMode="auto">
                    <a:xfrm>
                      <a:off x="0" y="0"/>
                      <a:ext cx="4581525" cy="2082511"/>
                    </a:xfrm>
                    <a:prstGeom prst="rect">
                      <a:avLst/>
                    </a:prstGeom>
                    <a:noFill/>
                    <a:ln w="9525">
                      <a:noFill/>
                      <a:miter lim="800000"/>
                      <a:headEnd/>
                      <a:tailEnd/>
                    </a:ln>
                  </pic:spPr>
                </pic:pic>
              </a:graphicData>
            </a:graphic>
          </wp:inline>
        </w:drawing>
      </w:r>
      <w:r>
        <w:t xml:space="preserve"> </w:t>
      </w:r>
    </w:p>
    <w:p w:rsidR="003B3E2E" w:rsidRPr="00BD535B" w:rsidRDefault="0016418D">
      <w:pPr>
        <w:rPr>
          <w:sz w:val="24"/>
        </w:rPr>
      </w:pPr>
      <w:r w:rsidRPr="00BD535B">
        <w:rPr>
          <w:sz w:val="24"/>
        </w:rPr>
        <w:t>On spécifie</w:t>
      </w:r>
      <w:r w:rsidR="003B3E2E" w:rsidRPr="00BD535B">
        <w:rPr>
          <w:sz w:val="24"/>
        </w:rPr>
        <w:t xml:space="preserve"> le view resolver du moteur de templating </w:t>
      </w:r>
      <w:r w:rsidRPr="00BD535B">
        <w:rPr>
          <w:sz w:val="24"/>
        </w:rPr>
        <w:t>Thymele</w:t>
      </w:r>
      <w:r w:rsidR="003B3E2E" w:rsidRPr="00BD535B">
        <w:rPr>
          <w:sz w:val="24"/>
        </w:rPr>
        <w:t>af</w:t>
      </w:r>
      <w:r w:rsidRPr="00BD535B">
        <w:rPr>
          <w:sz w:val="24"/>
        </w:rPr>
        <w:t xml:space="preserve"> pour le coupler avec le Spring MCV.</w:t>
      </w:r>
      <w:r w:rsidR="003B3E2E" w:rsidRPr="00BD535B">
        <w:rPr>
          <w:sz w:val="24"/>
        </w:rPr>
        <w:br/>
        <w:t>Il permet d'avoir une structure de layout pour l'interface web.</w:t>
      </w:r>
    </w:p>
    <w:p w:rsidR="003B3E2E" w:rsidRPr="00BD535B" w:rsidRDefault="003B3E2E">
      <w:pPr>
        <w:rPr>
          <w:sz w:val="28"/>
        </w:rPr>
      </w:pPr>
    </w:p>
    <w:p w:rsidR="003B3E2E" w:rsidRPr="00BD535B" w:rsidRDefault="003B3E2E">
      <w:pPr>
        <w:rPr>
          <w:sz w:val="24"/>
        </w:rPr>
      </w:pPr>
    </w:p>
    <w:p w:rsidR="00C140BB" w:rsidRPr="00BD535B" w:rsidRDefault="00C140BB">
      <w:pPr>
        <w:rPr>
          <w:sz w:val="24"/>
        </w:rPr>
      </w:pPr>
      <w:r w:rsidRPr="00BD535B">
        <w:rPr>
          <w:sz w:val="24"/>
        </w:rPr>
        <w:t>Les différentes couches ainsi que les différents sont illustrés ci-dessous :</w:t>
      </w:r>
    </w:p>
    <w:p w:rsidR="00C140BB" w:rsidRDefault="00E8490F">
      <w:r>
        <w:rPr>
          <w:noProof/>
          <w:lang w:eastAsia="fr-FR"/>
        </w:rPr>
        <w:drawing>
          <wp:inline distT="0" distB="0" distL="0" distR="0">
            <wp:extent cx="5753100" cy="3124200"/>
            <wp:effectExtent l="19050" t="0" r="0" b="0"/>
            <wp:docPr id="31" name="Image 30" descr="C:\Users\Toshiba\Desktop\screen_shots\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Toshiba\Desktop\screen_shots\gl.PNG"/>
                    <pic:cNvPicPr>
                      <a:picLocks noChangeAspect="1" noChangeArrowheads="1"/>
                    </pic:cNvPicPr>
                  </pic:nvPicPr>
                  <pic:blipFill>
                    <a:blip r:embed="rId22"/>
                    <a:srcRect/>
                    <a:stretch>
                      <a:fillRect/>
                    </a:stretch>
                  </pic:blipFill>
                  <pic:spPr bwMode="auto">
                    <a:xfrm>
                      <a:off x="0" y="0"/>
                      <a:ext cx="5753100" cy="3124200"/>
                    </a:xfrm>
                    <a:prstGeom prst="rect">
                      <a:avLst/>
                    </a:prstGeom>
                    <a:noFill/>
                    <a:ln w="9525">
                      <a:noFill/>
                      <a:miter lim="800000"/>
                      <a:headEnd/>
                      <a:tailEnd/>
                    </a:ln>
                  </pic:spPr>
                </pic:pic>
              </a:graphicData>
            </a:graphic>
          </wp:inline>
        </w:drawing>
      </w:r>
      <w:r w:rsidR="00C140BB">
        <w:t xml:space="preserve"> </w:t>
      </w:r>
    </w:p>
    <w:p w:rsidR="00FB4CF5" w:rsidRDefault="00FB4CF5">
      <w:pPr>
        <w:rPr>
          <w:b/>
        </w:rPr>
      </w:pPr>
    </w:p>
    <w:p w:rsidR="00FB4CF5" w:rsidRDefault="00FB4CF5">
      <w:pPr>
        <w:rPr>
          <w:b/>
        </w:rPr>
      </w:pPr>
    </w:p>
    <w:p w:rsidR="00901B20" w:rsidRPr="00FB4CF5" w:rsidRDefault="00860E62">
      <w:pPr>
        <w:rPr>
          <w:b/>
          <w:color w:val="4F81BD" w:themeColor="accent1"/>
          <w:sz w:val="28"/>
          <w:szCs w:val="28"/>
        </w:rPr>
      </w:pPr>
      <w:r w:rsidRPr="00FB4CF5">
        <w:rPr>
          <w:b/>
          <w:color w:val="4F81BD" w:themeColor="accent1"/>
          <w:sz w:val="28"/>
          <w:szCs w:val="28"/>
        </w:rPr>
        <w:t>Activité 2 :</w:t>
      </w:r>
    </w:p>
    <w:p w:rsidR="00E20A94" w:rsidRPr="00BD535B" w:rsidRDefault="00E20A94">
      <w:pPr>
        <w:rPr>
          <w:sz w:val="24"/>
        </w:rPr>
      </w:pPr>
      <w:r w:rsidRPr="00BD535B">
        <w:rPr>
          <w:sz w:val="24"/>
        </w:rPr>
        <w:t>L'ensemble des patterns du catalogue J2EE suivis lors du développement de l'activité 1 sont :</w:t>
      </w:r>
    </w:p>
    <w:p w:rsidR="00357ADB" w:rsidRPr="00357ADB" w:rsidRDefault="00357ADB" w:rsidP="00357ADB">
      <w:pPr>
        <w:pStyle w:val="Paragraphedeliste"/>
        <w:numPr>
          <w:ilvl w:val="0"/>
          <w:numId w:val="12"/>
        </w:numPr>
        <w:rPr>
          <w:rFonts w:ascii="Arial" w:hAnsi="Arial" w:cs="Arial"/>
          <w:b/>
        </w:rPr>
      </w:pPr>
      <w:r w:rsidRPr="00357ADB">
        <w:rPr>
          <w:rFonts w:ascii="Arial" w:hAnsi="Arial" w:cs="Arial"/>
          <w:b/>
        </w:rPr>
        <w:t>Presentation Tier :</w:t>
      </w:r>
      <w:r w:rsidR="003D07EE">
        <w:rPr>
          <w:rFonts w:ascii="Arial" w:hAnsi="Arial" w:cs="Arial"/>
          <w:b/>
        </w:rPr>
        <w:br/>
      </w:r>
    </w:p>
    <w:p w:rsidR="00357ADB" w:rsidRPr="00BD535B" w:rsidRDefault="00357ADB" w:rsidP="00357ADB">
      <w:pPr>
        <w:pStyle w:val="Paragraphedeliste"/>
        <w:numPr>
          <w:ilvl w:val="0"/>
          <w:numId w:val="13"/>
        </w:numPr>
        <w:rPr>
          <w:rStyle w:val="lev"/>
          <w:rFonts w:cs="Lucida Sans Unicode"/>
          <w:b w:val="0"/>
          <w:sz w:val="24"/>
          <w:shd w:val="clear" w:color="auto" w:fill="FFFFFF"/>
        </w:rPr>
      </w:pPr>
      <w:r w:rsidRPr="00BD535B">
        <w:rPr>
          <w:rStyle w:val="lev"/>
          <w:rFonts w:cs="Lucida Sans Unicode"/>
          <w:b w:val="0"/>
          <w:sz w:val="24"/>
          <w:shd w:val="clear" w:color="auto" w:fill="FFFFFF"/>
        </w:rPr>
        <w:t>Intercepting Filter</w:t>
      </w:r>
      <w:r w:rsidR="003D07EE" w:rsidRPr="00BD535B">
        <w:rPr>
          <w:rStyle w:val="lev"/>
          <w:rFonts w:cs="Lucida Sans Unicode"/>
          <w:b w:val="0"/>
          <w:sz w:val="24"/>
          <w:shd w:val="clear" w:color="auto" w:fill="FFFFFF"/>
        </w:rPr>
        <w:t xml:space="preserve"> : filtrage des interception ( Faces Servlet  en JSF et Dispatcher</w:t>
      </w:r>
      <w:r w:rsidR="00AF031E" w:rsidRPr="00BD535B">
        <w:rPr>
          <w:rStyle w:val="lev"/>
          <w:rFonts w:cs="Lucida Sans Unicode"/>
          <w:b w:val="0"/>
          <w:sz w:val="24"/>
          <w:shd w:val="clear" w:color="auto" w:fill="FFFFFF"/>
        </w:rPr>
        <w:t xml:space="preserve"> </w:t>
      </w:r>
      <w:r w:rsidR="003D07EE" w:rsidRPr="00BD535B">
        <w:rPr>
          <w:rStyle w:val="lev"/>
          <w:rFonts w:cs="Lucida Sans Unicode"/>
          <w:b w:val="0"/>
          <w:sz w:val="24"/>
          <w:shd w:val="clear" w:color="auto" w:fill="FFFFFF"/>
        </w:rPr>
        <w:t>Servlet  en Spring</w:t>
      </w:r>
      <w:r w:rsidR="00EF19ED" w:rsidRPr="00BD535B">
        <w:rPr>
          <w:rStyle w:val="lev"/>
          <w:rFonts w:cs="Lucida Sans Unicode"/>
          <w:b w:val="0"/>
          <w:sz w:val="24"/>
          <w:shd w:val="clear" w:color="auto" w:fill="FFFFFF"/>
        </w:rPr>
        <w:t xml:space="preserve"> MVC</w:t>
      </w:r>
      <w:r w:rsidR="003D07EE" w:rsidRPr="00BD535B">
        <w:rPr>
          <w:rStyle w:val="lev"/>
          <w:rFonts w:cs="Lucida Sans Unicode"/>
          <w:b w:val="0"/>
          <w:sz w:val="24"/>
          <w:shd w:val="clear" w:color="auto" w:fill="FFFFFF"/>
        </w:rPr>
        <w:t xml:space="preserve"> )</w:t>
      </w:r>
      <w:r w:rsidR="003D07EE" w:rsidRPr="00BD535B">
        <w:rPr>
          <w:rStyle w:val="lev"/>
          <w:rFonts w:cs="Lucida Sans Unicode"/>
          <w:b w:val="0"/>
          <w:sz w:val="24"/>
          <w:shd w:val="clear" w:color="auto" w:fill="FFFFFF"/>
        </w:rPr>
        <w:br/>
      </w:r>
    </w:p>
    <w:p w:rsidR="00357ADB" w:rsidRPr="00BD535B" w:rsidRDefault="00357ADB" w:rsidP="00AF031E">
      <w:pPr>
        <w:pStyle w:val="Paragraphedeliste"/>
        <w:numPr>
          <w:ilvl w:val="0"/>
          <w:numId w:val="13"/>
        </w:numPr>
        <w:rPr>
          <w:rStyle w:val="lev"/>
          <w:rFonts w:cs="Lucida Sans Unicode"/>
          <w:b w:val="0"/>
          <w:sz w:val="24"/>
          <w:shd w:val="clear" w:color="auto" w:fill="FFFFFF"/>
        </w:rPr>
      </w:pPr>
      <w:r w:rsidRPr="00BD535B">
        <w:rPr>
          <w:rStyle w:val="lev"/>
          <w:rFonts w:cs="Lucida Sans Unicode"/>
          <w:b w:val="0"/>
          <w:sz w:val="24"/>
          <w:shd w:val="clear" w:color="auto" w:fill="FFFFFF"/>
        </w:rPr>
        <w:t>Front Controller</w:t>
      </w:r>
      <w:r w:rsidR="00AF031E" w:rsidRPr="00BD535B">
        <w:rPr>
          <w:rStyle w:val="lev"/>
          <w:rFonts w:cs="Lucida Sans Unicode"/>
          <w:b w:val="0"/>
          <w:sz w:val="24"/>
          <w:shd w:val="clear" w:color="auto" w:fill="FFFFFF"/>
        </w:rPr>
        <w:t xml:space="preserve"> : La servlet centrale que se soit en JSF ( Faces Servlet ) ou en spring MVC (Dispatcher Servlet ) pour déléguer les </w:t>
      </w:r>
      <w:r w:rsidR="00BA1774" w:rsidRPr="00BD535B">
        <w:rPr>
          <w:rStyle w:val="lev"/>
          <w:rFonts w:cs="Lucida Sans Unicode"/>
          <w:b w:val="0"/>
          <w:sz w:val="24"/>
          <w:shd w:val="clear" w:color="auto" w:fill="FFFFFF"/>
        </w:rPr>
        <w:t>requêtes</w:t>
      </w:r>
      <w:r w:rsidR="00AF031E" w:rsidRPr="00BD535B">
        <w:rPr>
          <w:rStyle w:val="lev"/>
          <w:rFonts w:cs="Lucida Sans Unicode"/>
          <w:b w:val="0"/>
          <w:sz w:val="24"/>
          <w:shd w:val="clear" w:color="auto" w:fill="FFFFFF"/>
        </w:rPr>
        <w:t xml:space="preserve"> aux controlleurs</w:t>
      </w:r>
      <w:r w:rsidR="003D07EE" w:rsidRPr="00BD535B">
        <w:rPr>
          <w:rStyle w:val="lev"/>
          <w:rFonts w:cs="Lucida Sans Unicode"/>
          <w:b w:val="0"/>
          <w:sz w:val="24"/>
          <w:shd w:val="clear" w:color="auto" w:fill="FFFFFF"/>
        </w:rPr>
        <w:br/>
      </w:r>
    </w:p>
    <w:p w:rsidR="00357ADB" w:rsidRPr="00BD535B" w:rsidRDefault="00357ADB" w:rsidP="00357ADB">
      <w:pPr>
        <w:pStyle w:val="Paragraphedeliste"/>
        <w:numPr>
          <w:ilvl w:val="0"/>
          <w:numId w:val="13"/>
        </w:numPr>
        <w:rPr>
          <w:rStyle w:val="lev"/>
          <w:rFonts w:cs="Lucida Sans Unicode"/>
          <w:b w:val="0"/>
          <w:sz w:val="24"/>
          <w:shd w:val="clear" w:color="auto" w:fill="FFFFFF"/>
        </w:rPr>
      </w:pPr>
      <w:r w:rsidRPr="00BD535B">
        <w:rPr>
          <w:rStyle w:val="lev"/>
          <w:rFonts w:cs="Lucida Sans Unicode"/>
          <w:b w:val="0"/>
          <w:sz w:val="24"/>
          <w:shd w:val="clear" w:color="auto" w:fill="FFFFFF"/>
        </w:rPr>
        <w:t>Context Object</w:t>
      </w:r>
      <w:r w:rsidR="00182713" w:rsidRPr="00BD535B">
        <w:rPr>
          <w:rStyle w:val="lev"/>
          <w:rFonts w:cs="Lucida Sans Unicode"/>
          <w:b w:val="0"/>
          <w:sz w:val="24"/>
          <w:shd w:val="clear" w:color="auto" w:fill="FFFFFF"/>
        </w:rPr>
        <w:t xml:space="preserve"> : </w:t>
      </w:r>
      <w:r w:rsidR="00F84690" w:rsidRPr="00BD535B">
        <w:rPr>
          <w:rStyle w:val="lev"/>
          <w:rFonts w:cs="Lucida Sans Unicode"/>
          <w:b w:val="0"/>
          <w:sz w:val="24"/>
          <w:shd w:val="clear" w:color="auto" w:fill="FFFFFF"/>
        </w:rPr>
        <w:t>Spring context</w:t>
      </w:r>
      <w:r w:rsidR="003D07EE" w:rsidRPr="00BD535B">
        <w:rPr>
          <w:rStyle w:val="lev"/>
          <w:rFonts w:cs="Lucida Sans Unicode"/>
          <w:b w:val="0"/>
          <w:sz w:val="24"/>
          <w:shd w:val="clear" w:color="auto" w:fill="FFFFFF"/>
        </w:rPr>
        <w:br/>
      </w:r>
    </w:p>
    <w:p w:rsidR="00357ADB" w:rsidRPr="00BD535B" w:rsidRDefault="00357ADB" w:rsidP="00357ADB">
      <w:pPr>
        <w:pStyle w:val="Paragraphedeliste"/>
        <w:numPr>
          <w:ilvl w:val="0"/>
          <w:numId w:val="13"/>
        </w:numPr>
        <w:rPr>
          <w:rStyle w:val="lev"/>
          <w:rFonts w:cs="Lucida Sans Unicode"/>
          <w:b w:val="0"/>
          <w:sz w:val="24"/>
          <w:shd w:val="clear" w:color="auto" w:fill="FFFFFF"/>
        </w:rPr>
      </w:pPr>
      <w:r w:rsidRPr="00BD535B">
        <w:rPr>
          <w:rStyle w:val="lev"/>
          <w:rFonts w:cs="Lucida Sans Unicode"/>
          <w:b w:val="0"/>
          <w:sz w:val="24"/>
          <w:shd w:val="clear" w:color="auto" w:fill="FFFFFF"/>
        </w:rPr>
        <w:t>Application Controller</w:t>
      </w:r>
      <w:r w:rsidR="00F84690" w:rsidRPr="00BD535B">
        <w:rPr>
          <w:rStyle w:val="lev"/>
          <w:rFonts w:cs="Lucida Sans Unicode"/>
          <w:b w:val="0"/>
          <w:sz w:val="24"/>
          <w:shd w:val="clear" w:color="auto" w:fill="FFFFFF"/>
        </w:rPr>
        <w:t xml:space="preserve"> : </w:t>
      </w:r>
      <w:r w:rsidR="002F5456" w:rsidRPr="00BD535B">
        <w:rPr>
          <w:rStyle w:val="lev"/>
          <w:rFonts w:cs="Lucida Sans Unicode"/>
          <w:b w:val="0"/>
          <w:sz w:val="24"/>
          <w:shd w:val="clear" w:color="auto" w:fill="FFFFFF"/>
        </w:rPr>
        <w:t>Les controlleurs en Spring MVC</w:t>
      </w:r>
      <w:r w:rsidR="003D07EE" w:rsidRPr="00BD535B">
        <w:rPr>
          <w:rStyle w:val="lev"/>
          <w:rFonts w:cs="Lucida Sans Unicode"/>
          <w:b w:val="0"/>
          <w:sz w:val="24"/>
          <w:shd w:val="clear" w:color="auto" w:fill="FFFFFF"/>
        </w:rPr>
        <w:br/>
      </w:r>
    </w:p>
    <w:p w:rsidR="00830E10" w:rsidRPr="00BD535B" w:rsidRDefault="00357ADB" w:rsidP="00830E10">
      <w:pPr>
        <w:pStyle w:val="Paragraphedeliste"/>
        <w:numPr>
          <w:ilvl w:val="0"/>
          <w:numId w:val="13"/>
        </w:numPr>
        <w:rPr>
          <w:rStyle w:val="lev"/>
          <w:rFonts w:cs="Lucida Sans Unicode"/>
          <w:b w:val="0"/>
          <w:sz w:val="24"/>
          <w:shd w:val="clear" w:color="auto" w:fill="FFFFFF"/>
        </w:rPr>
      </w:pPr>
      <w:r w:rsidRPr="00BD535B">
        <w:rPr>
          <w:rStyle w:val="lev"/>
          <w:rFonts w:cs="Lucida Sans Unicode"/>
          <w:b w:val="0"/>
          <w:sz w:val="24"/>
          <w:shd w:val="clear" w:color="auto" w:fill="FFFFFF"/>
        </w:rPr>
        <w:t>View Helper</w:t>
      </w:r>
      <w:r w:rsidR="002F5456" w:rsidRPr="00BD535B">
        <w:rPr>
          <w:rStyle w:val="lev"/>
          <w:rFonts w:cs="Lucida Sans Unicode"/>
          <w:b w:val="0"/>
          <w:sz w:val="24"/>
          <w:shd w:val="clear" w:color="auto" w:fill="FFFFFF"/>
        </w:rPr>
        <w:t xml:space="preserve"> :</w:t>
      </w:r>
      <w:r w:rsidR="002573ED" w:rsidRPr="00BD535B">
        <w:rPr>
          <w:rStyle w:val="lev"/>
          <w:rFonts w:cs="Lucida Sans Unicode"/>
          <w:b w:val="0"/>
          <w:sz w:val="24"/>
          <w:shd w:val="clear" w:color="auto" w:fill="FFFFFF"/>
        </w:rPr>
        <w:t xml:space="preserve"> Séparation des controlleurs et des vues à travers les view helper qui permet de faire la liaison en les deux (En spring MVC et JSF )</w:t>
      </w:r>
      <w:r w:rsidR="00CB5871" w:rsidRPr="00BD535B">
        <w:rPr>
          <w:rStyle w:val="lev"/>
          <w:rFonts w:cs="Lucida Sans Unicode"/>
          <w:b w:val="0"/>
          <w:sz w:val="24"/>
          <w:shd w:val="clear" w:color="auto" w:fill="FFFFFF"/>
        </w:rPr>
        <w:br/>
      </w:r>
    </w:p>
    <w:p w:rsidR="00CB5871" w:rsidRPr="00BD535B" w:rsidRDefault="00CB5871" w:rsidP="00830E10">
      <w:pPr>
        <w:pStyle w:val="Paragraphedeliste"/>
        <w:numPr>
          <w:ilvl w:val="0"/>
          <w:numId w:val="13"/>
        </w:numPr>
        <w:rPr>
          <w:rStyle w:val="lev"/>
          <w:rFonts w:cs="Lucida Sans Unicode"/>
          <w:b w:val="0"/>
          <w:sz w:val="24"/>
          <w:shd w:val="clear" w:color="auto" w:fill="FFFFFF"/>
        </w:rPr>
      </w:pPr>
      <w:r w:rsidRPr="00BD535B">
        <w:rPr>
          <w:rStyle w:val="lev"/>
          <w:rFonts w:cs="Lucida Sans Unicode"/>
          <w:b w:val="0"/>
          <w:sz w:val="24"/>
          <w:shd w:val="clear" w:color="auto" w:fill="FFFFFF"/>
        </w:rPr>
        <w:t>Service To Worker : Effectuer des traitements qui pré</w:t>
      </w:r>
      <w:r w:rsidR="00F40C9A" w:rsidRPr="00BD535B">
        <w:rPr>
          <w:rStyle w:val="lev"/>
          <w:rFonts w:cs="Lucida Sans Unicode"/>
          <w:b w:val="0"/>
          <w:sz w:val="24"/>
          <w:shd w:val="clear" w:color="auto" w:fill="FFFFFF"/>
        </w:rPr>
        <w:t>cède la génération de la vue ( i</w:t>
      </w:r>
      <w:r w:rsidRPr="00BD535B">
        <w:rPr>
          <w:rStyle w:val="lev"/>
          <w:rFonts w:cs="Lucida Sans Unicode"/>
          <w:b w:val="0"/>
          <w:sz w:val="24"/>
          <w:shd w:val="clear" w:color="auto" w:fill="FFFFFF"/>
        </w:rPr>
        <w:t>n</w:t>
      </w:r>
      <w:r w:rsidR="00F40C9A" w:rsidRPr="00BD535B">
        <w:rPr>
          <w:rStyle w:val="lev"/>
          <w:rFonts w:cs="Lucida Sans Unicode"/>
          <w:b w:val="0"/>
          <w:sz w:val="24"/>
          <w:shd w:val="clear" w:color="auto" w:fill="FFFFFF"/>
        </w:rPr>
        <w:t>i</w:t>
      </w:r>
      <w:r w:rsidRPr="00BD535B">
        <w:rPr>
          <w:rStyle w:val="lev"/>
          <w:rFonts w:cs="Lucida Sans Unicode"/>
          <w:b w:val="0"/>
          <w:sz w:val="24"/>
          <w:shd w:val="clear" w:color="auto" w:fill="FFFFFF"/>
        </w:rPr>
        <w:t xml:space="preserve">tialisation de model View en spring MVC ) </w:t>
      </w:r>
    </w:p>
    <w:p w:rsidR="00830E10" w:rsidRDefault="00830E10" w:rsidP="00830E10">
      <w:pPr>
        <w:rPr>
          <w:rStyle w:val="lev"/>
          <w:rFonts w:cs="Lucida Sans Unicode"/>
          <w:b w:val="0"/>
          <w:shd w:val="clear" w:color="auto" w:fill="FFFFFF"/>
        </w:rPr>
      </w:pPr>
    </w:p>
    <w:p w:rsidR="00830E10" w:rsidRDefault="00830E10" w:rsidP="00830E10">
      <w:pPr>
        <w:pStyle w:val="Paragraphedeliste"/>
        <w:numPr>
          <w:ilvl w:val="0"/>
          <w:numId w:val="12"/>
        </w:numPr>
        <w:rPr>
          <w:rStyle w:val="lev"/>
          <w:rFonts w:ascii="Arial" w:hAnsi="Arial" w:cs="Arial"/>
          <w:shd w:val="clear" w:color="auto" w:fill="FFFFFF"/>
        </w:rPr>
      </w:pPr>
      <w:r w:rsidRPr="00830E10">
        <w:rPr>
          <w:rStyle w:val="lev"/>
          <w:rFonts w:ascii="Arial" w:hAnsi="Arial" w:cs="Arial"/>
          <w:shd w:val="clear" w:color="auto" w:fill="FFFFFF"/>
        </w:rPr>
        <w:t>Business Tier :</w:t>
      </w:r>
      <w:r>
        <w:rPr>
          <w:rStyle w:val="lev"/>
          <w:rFonts w:ascii="Arial" w:hAnsi="Arial" w:cs="Arial"/>
          <w:shd w:val="clear" w:color="auto" w:fill="FFFFFF"/>
        </w:rPr>
        <w:br/>
      </w:r>
    </w:p>
    <w:p w:rsidR="00830E10" w:rsidRPr="00BD535B" w:rsidRDefault="00D438BC" w:rsidP="00830E10">
      <w:pPr>
        <w:pStyle w:val="Paragraphedeliste"/>
        <w:numPr>
          <w:ilvl w:val="0"/>
          <w:numId w:val="15"/>
        </w:numPr>
        <w:rPr>
          <w:rStyle w:val="lev"/>
          <w:rFonts w:ascii="Arial" w:hAnsi="Arial" w:cs="Arial"/>
          <w:sz w:val="24"/>
          <w:shd w:val="clear" w:color="auto" w:fill="FFFFFF"/>
        </w:rPr>
      </w:pPr>
      <w:r w:rsidRPr="00BD535B">
        <w:rPr>
          <w:rStyle w:val="lev"/>
          <w:rFonts w:cs="Arial"/>
          <w:b w:val="0"/>
          <w:sz w:val="24"/>
          <w:shd w:val="clear" w:color="auto" w:fill="FFFFFF"/>
        </w:rPr>
        <w:t xml:space="preserve">Business Delegate : </w:t>
      </w:r>
      <w:r w:rsidR="00A507DD" w:rsidRPr="00BD535B">
        <w:rPr>
          <w:rStyle w:val="lev"/>
          <w:rFonts w:cs="Arial"/>
          <w:b w:val="0"/>
          <w:sz w:val="24"/>
          <w:shd w:val="clear" w:color="auto" w:fill="FFFFFF"/>
        </w:rPr>
        <w:t>Déléguer le traitement de la requête dans un couche service</w:t>
      </w:r>
    </w:p>
    <w:p w:rsidR="00A507DD" w:rsidRPr="00BD535B" w:rsidRDefault="00A507DD" w:rsidP="00830E10">
      <w:pPr>
        <w:pStyle w:val="Paragraphedeliste"/>
        <w:numPr>
          <w:ilvl w:val="0"/>
          <w:numId w:val="15"/>
        </w:numPr>
        <w:rPr>
          <w:rStyle w:val="lev"/>
          <w:rFonts w:ascii="Arial" w:hAnsi="Arial" w:cs="Arial"/>
          <w:sz w:val="24"/>
          <w:shd w:val="clear" w:color="auto" w:fill="FFFFFF"/>
        </w:rPr>
      </w:pPr>
      <w:r w:rsidRPr="00BD535B">
        <w:rPr>
          <w:rStyle w:val="lev"/>
          <w:rFonts w:cs="Arial"/>
          <w:b w:val="0"/>
          <w:sz w:val="24"/>
          <w:shd w:val="clear" w:color="auto" w:fill="FFFFFF"/>
        </w:rPr>
        <w:t xml:space="preserve">Session Facade :  La couche service expose </w:t>
      </w:r>
      <w:r w:rsidR="000C7FFE" w:rsidRPr="00BD535B">
        <w:rPr>
          <w:rStyle w:val="lev"/>
          <w:rFonts w:cs="Arial"/>
          <w:b w:val="0"/>
          <w:sz w:val="24"/>
          <w:shd w:val="clear" w:color="auto" w:fill="FFFFFF"/>
        </w:rPr>
        <w:t>une interface</w:t>
      </w:r>
      <w:r w:rsidRPr="00BD535B">
        <w:rPr>
          <w:rStyle w:val="lev"/>
          <w:rFonts w:cs="Arial"/>
          <w:b w:val="0"/>
          <w:sz w:val="24"/>
          <w:shd w:val="clear" w:color="auto" w:fill="FFFFFF"/>
        </w:rPr>
        <w:t xml:space="preserve"> qui </w:t>
      </w:r>
      <w:r w:rsidR="000C7FFE" w:rsidRPr="00BD535B">
        <w:rPr>
          <w:rStyle w:val="lev"/>
          <w:rFonts w:cs="Arial"/>
          <w:b w:val="0"/>
          <w:sz w:val="24"/>
          <w:shd w:val="clear" w:color="auto" w:fill="FFFFFF"/>
        </w:rPr>
        <w:t>fait</w:t>
      </w:r>
      <w:r w:rsidRPr="00BD535B">
        <w:rPr>
          <w:rStyle w:val="lev"/>
          <w:rFonts w:cs="Arial"/>
          <w:b w:val="0"/>
          <w:sz w:val="24"/>
          <w:shd w:val="clear" w:color="auto" w:fill="FFFFFF"/>
        </w:rPr>
        <w:t xml:space="preserve"> office de contrat</w:t>
      </w:r>
      <w:r w:rsidR="00462F9D" w:rsidRPr="00BD535B">
        <w:rPr>
          <w:rStyle w:val="lev"/>
          <w:rFonts w:cs="Arial"/>
          <w:b w:val="0"/>
          <w:sz w:val="24"/>
          <w:shd w:val="clear" w:color="auto" w:fill="FFFFFF"/>
        </w:rPr>
        <w:br/>
      </w:r>
    </w:p>
    <w:p w:rsidR="00A3289C" w:rsidRPr="00A3289C" w:rsidRDefault="00462F9D" w:rsidP="00A3289C">
      <w:pPr>
        <w:pStyle w:val="Paragraphedeliste"/>
        <w:numPr>
          <w:ilvl w:val="0"/>
          <w:numId w:val="15"/>
        </w:numPr>
        <w:rPr>
          <w:rStyle w:val="lev"/>
          <w:rFonts w:ascii="Arial" w:hAnsi="Arial" w:cs="Arial"/>
          <w:shd w:val="clear" w:color="auto" w:fill="FFFFFF"/>
        </w:rPr>
      </w:pPr>
      <w:r w:rsidRPr="00BD535B">
        <w:rPr>
          <w:rStyle w:val="lev"/>
          <w:rFonts w:cs="Arial"/>
          <w:b w:val="0"/>
          <w:sz w:val="24"/>
          <w:shd w:val="clear" w:color="auto" w:fill="FFFFFF"/>
        </w:rPr>
        <w:t xml:space="preserve">Transfert Object : </w:t>
      </w:r>
      <w:r w:rsidR="000C7FFE" w:rsidRPr="00BD535B">
        <w:rPr>
          <w:rStyle w:val="lev"/>
          <w:rFonts w:cs="Arial"/>
          <w:b w:val="0"/>
          <w:sz w:val="24"/>
          <w:shd w:val="clear" w:color="auto" w:fill="FFFFFF"/>
        </w:rPr>
        <w:t xml:space="preserve"> </w:t>
      </w:r>
      <w:r w:rsidR="00773168" w:rsidRPr="00BD535B">
        <w:rPr>
          <w:rStyle w:val="lev"/>
          <w:rFonts w:cs="Arial"/>
          <w:b w:val="0"/>
          <w:sz w:val="24"/>
          <w:shd w:val="clear" w:color="auto" w:fill="FFFFFF"/>
        </w:rPr>
        <w:t>le service qui encapsule l'accès aux données (UserService)</w:t>
      </w:r>
      <w:r w:rsidR="00A3289C">
        <w:rPr>
          <w:rStyle w:val="lev"/>
          <w:rFonts w:cs="Arial"/>
          <w:b w:val="0"/>
          <w:shd w:val="clear" w:color="auto" w:fill="FFFFFF"/>
        </w:rPr>
        <w:br/>
      </w:r>
    </w:p>
    <w:p w:rsidR="00A3289C" w:rsidRDefault="00A3289C" w:rsidP="00A3289C">
      <w:pPr>
        <w:pStyle w:val="Paragraphedeliste"/>
        <w:numPr>
          <w:ilvl w:val="0"/>
          <w:numId w:val="12"/>
        </w:numPr>
        <w:rPr>
          <w:rStyle w:val="lev"/>
          <w:rFonts w:ascii="Arial" w:hAnsi="Arial" w:cs="Arial"/>
          <w:shd w:val="clear" w:color="auto" w:fill="FFFFFF"/>
        </w:rPr>
      </w:pPr>
      <w:r>
        <w:rPr>
          <w:rStyle w:val="lev"/>
          <w:rFonts w:ascii="Arial" w:hAnsi="Arial" w:cs="Arial"/>
          <w:shd w:val="clear" w:color="auto" w:fill="FFFFFF"/>
        </w:rPr>
        <w:t>Integration</w:t>
      </w:r>
      <w:r w:rsidRPr="00830E10">
        <w:rPr>
          <w:rStyle w:val="lev"/>
          <w:rFonts w:ascii="Arial" w:hAnsi="Arial" w:cs="Arial"/>
          <w:shd w:val="clear" w:color="auto" w:fill="FFFFFF"/>
        </w:rPr>
        <w:t xml:space="preserve"> Tier :</w:t>
      </w:r>
      <w:r>
        <w:rPr>
          <w:rStyle w:val="lev"/>
          <w:rFonts w:ascii="Arial" w:hAnsi="Arial" w:cs="Arial"/>
          <w:shd w:val="clear" w:color="auto" w:fill="FFFFFF"/>
        </w:rPr>
        <w:br/>
      </w:r>
    </w:p>
    <w:p w:rsidR="00F17E0B" w:rsidRPr="00BD535B" w:rsidRDefault="00F17E0B" w:rsidP="00F17E0B">
      <w:pPr>
        <w:pStyle w:val="Paragraphedeliste"/>
        <w:numPr>
          <w:ilvl w:val="0"/>
          <w:numId w:val="16"/>
        </w:numPr>
        <w:rPr>
          <w:rStyle w:val="lev"/>
          <w:rFonts w:ascii="Arial" w:hAnsi="Arial" w:cs="Arial"/>
          <w:sz w:val="24"/>
          <w:shd w:val="clear" w:color="auto" w:fill="FFFFFF"/>
        </w:rPr>
      </w:pPr>
      <w:r w:rsidRPr="00BD535B">
        <w:rPr>
          <w:rStyle w:val="lev"/>
          <w:rFonts w:cs="Arial"/>
          <w:b w:val="0"/>
          <w:sz w:val="24"/>
          <w:shd w:val="clear" w:color="auto" w:fill="FFFFFF"/>
        </w:rPr>
        <w:t>Data Access Object : La couche d'accès aux données (UserDAO)</w:t>
      </w:r>
    </w:p>
    <w:p w:rsidR="00F8563A" w:rsidRPr="00F8563A" w:rsidRDefault="00F8563A" w:rsidP="00F8563A">
      <w:pPr>
        <w:rPr>
          <w:rStyle w:val="lev"/>
          <w:rFonts w:ascii="Arial" w:hAnsi="Arial" w:cs="Arial"/>
          <w:shd w:val="clear" w:color="auto" w:fill="FFFFFF"/>
        </w:rPr>
      </w:pPr>
    </w:p>
    <w:p w:rsidR="00EA0AEF" w:rsidRDefault="00EA0AEF" w:rsidP="00EA0AEF">
      <w:pPr>
        <w:rPr>
          <w:sz w:val="24"/>
        </w:rPr>
      </w:pPr>
      <w:r w:rsidRPr="00BD535B">
        <w:rPr>
          <w:sz w:val="24"/>
        </w:rPr>
        <w:t>L'ensemble des patterns du catalogue Entreprise Application Pattern suivis lors du développement de l'activité 1 sont :</w:t>
      </w:r>
    </w:p>
    <w:p w:rsidR="00BD535B" w:rsidRPr="00BD535B" w:rsidRDefault="00BD535B" w:rsidP="00EA0AEF">
      <w:pPr>
        <w:rPr>
          <w:sz w:val="24"/>
        </w:rPr>
      </w:pPr>
    </w:p>
    <w:p w:rsidR="007C72B0" w:rsidRPr="004C49E7" w:rsidRDefault="007C72B0" w:rsidP="00207215">
      <w:pPr>
        <w:pStyle w:val="Paragraphedeliste"/>
        <w:numPr>
          <w:ilvl w:val="0"/>
          <w:numId w:val="3"/>
        </w:numPr>
        <w:rPr>
          <w:rFonts w:ascii="Arial" w:hAnsi="Arial" w:cs="Arial"/>
          <w:b/>
        </w:rPr>
      </w:pPr>
      <w:r w:rsidRPr="004C49E7">
        <w:rPr>
          <w:rFonts w:ascii="Arial" w:hAnsi="Arial" w:cs="Arial"/>
          <w:b/>
        </w:rPr>
        <w:lastRenderedPageBreak/>
        <w:t>Domain Logic Patterns:</w:t>
      </w:r>
      <w:r w:rsidR="00F50A06">
        <w:rPr>
          <w:rFonts w:ascii="Arial" w:hAnsi="Arial" w:cs="Arial"/>
          <w:b/>
        </w:rPr>
        <w:br/>
      </w:r>
    </w:p>
    <w:p w:rsidR="00AD2A6A" w:rsidRPr="00BD535B" w:rsidRDefault="00207215" w:rsidP="00F50A06">
      <w:pPr>
        <w:pStyle w:val="Paragraphedeliste"/>
        <w:numPr>
          <w:ilvl w:val="0"/>
          <w:numId w:val="5"/>
        </w:numPr>
        <w:rPr>
          <w:sz w:val="24"/>
        </w:rPr>
      </w:pPr>
      <w:r w:rsidRPr="00BD535B">
        <w:rPr>
          <w:sz w:val="24"/>
        </w:rPr>
        <w:t>Domain Model</w:t>
      </w:r>
      <w:r w:rsidR="00F50A06" w:rsidRPr="00BD535B">
        <w:rPr>
          <w:sz w:val="24"/>
        </w:rPr>
        <w:t xml:space="preserve"> : </w:t>
      </w:r>
      <w:r w:rsidR="00BC7246" w:rsidRPr="00BD535B">
        <w:rPr>
          <w:sz w:val="24"/>
        </w:rPr>
        <w:br/>
      </w:r>
    </w:p>
    <w:p w:rsidR="007C72B0" w:rsidRPr="004C49E7" w:rsidRDefault="004C49E7" w:rsidP="004C49E7">
      <w:pPr>
        <w:pStyle w:val="Paragraphedeliste"/>
        <w:numPr>
          <w:ilvl w:val="0"/>
          <w:numId w:val="3"/>
        </w:numPr>
      </w:pPr>
      <w:r w:rsidRPr="004C49E7">
        <w:rPr>
          <w:rFonts w:ascii="Arial" w:hAnsi="Arial" w:cs="Arial"/>
          <w:b/>
          <w:bCs/>
          <w:bdr w:val="none" w:sz="0" w:space="0" w:color="auto" w:frame="1"/>
          <w:shd w:val="clear" w:color="auto" w:fill="FFFFFF"/>
        </w:rPr>
        <w:t>Data Source Architectural Patterns:</w:t>
      </w:r>
      <w:r w:rsidR="00F50A06">
        <w:rPr>
          <w:rFonts w:ascii="Arial" w:hAnsi="Arial" w:cs="Arial"/>
          <w:b/>
          <w:bCs/>
          <w:bdr w:val="none" w:sz="0" w:space="0" w:color="auto" w:frame="1"/>
          <w:shd w:val="clear" w:color="auto" w:fill="FFFFFF"/>
        </w:rPr>
        <w:br/>
      </w:r>
    </w:p>
    <w:p w:rsidR="004C49E7" w:rsidRPr="00BD535B" w:rsidRDefault="0081455C" w:rsidP="004C49E7">
      <w:pPr>
        <w:pStyle w:val="Paragraphedeliste"/>
        <w:numPr>
          <w:ilvl w:val="0"/>
          <w:numId w:val="6"/>
        </w:numPr>
        <w:rPr>
          <w:sz w:val="24"/>
        </w:rPr>
      </w:pPr>
      <w:r w:rsidRPr="00BD535B">
        <w:rPr>
          <w:sz w:val="24"/>
        </w:rPr>
        <w:t>Data Mapper</w:t>
      </w:r>
      <w:r w:rsidR="00EC4CD4" w:rsidRPr="00BD535B">
        <w:rPr>
          <w:sz w:val="24"/>
        </w:rPr>
        <w:t xml:space="preserve"> : Mapper les classes model vers la base de données ( JPA )</w:t>
      </w:r>
    </w:p>
    <w:p w:rsidR="00AD2A6A" w:rsidRDefault="00AD2A6A" w:rsidP="00AD2A6A">
      <w:pPr>
        <w:pStyle w:val="Paragraphedeliste"/>
      </w:pPr>
    </w:p>
    <w:p w:rsidR="00AD2A6A" w:rsidRPr="00AD2A6A" w:rsidRDefault="00AD2A6A" w:rsidP="00AD2A6A">
      <w:pPr>
        <w:pStyle w:val="Paragraphedeliste"/>
        <w:numPr>
          <w:ilvl w:val="0"/>
          <w:numId w:val="3"/>
        </w:numPr>
      </w:pPr>
      <w:r w:rsidRPr="00AD2A6A">
        <w:rPr>
          <w:rFonts w:ascii="Arial" w:hAnsi="Arial" w:cs="Arial"/>
          <w:b/>
          <w:bCs/>
          <w:bdr w:val="none" w:sz="0" w:space="0" w:color="auto" w:frame="1"/>
          <w:shd w:val="clear" w:color="auto" w:fill="FFFFFF"/>
        </w:rPr>
        <w:t>Object-Relational Behavioral Patterns:</w:t>
      </w:r>
      <w:r w:rsidR="00EC4CD4">
        <w:rPr>
          <w:rFonts w:ascii="Arial" w:hAnsi="Arial" w:cs="Arial"/>
          <w:b/>
          <w:bCs/>
          <w:bdr w:val="none" w:sz="0" w:space="0" w:color="auto" w:frame="1"/>
          <w:shd w:val="clear" w:color="auto" w:fill="FFFFFF"/>
        </w:rPr>
        <w:br/>
      </w:r>
    </w:p>
    <w:p w:rsidR="00AD2A6A" w:rsidRPr="00BD535B" w:rsidRDefault="00AD2A6A" w:rsidP="00AD2A6A">
      <w:pPr>
        <w:pStyle w:val="Paragraphedeliste"/>
        <w:numPr>
          <w:ilvl w:val="0"/>
          <w:numId w:val="6"/>
        </w:numPr>
        <w:rPr>
          <w:sz w:val="24"/>
        </w:rPr>
      </w:pPr>
      <w:r w:rsidRPr="00BD535B">
        <w:rPr>
          <w:sz w:val="24"/>
        </w:rPr>
        <w:t>Identy Map</w:t>
      </w:r>
      <w:r w:rsidR="00EC4CD4" w:rsidRPr="00BD535B">
        <w:rPr>
          <w:sz w:val="24"/>
        </w:rPr>
        <w:t xml:space="preserve"> : </w:t>
      </w:r>
      <w:r w:rsidR="00B03699" w:rsidRPr="00BD535B">
        <w:rPr>
          <w:sz w:val="24"/>
        </w:rPr>
        <w:t>Si un objet est déjà chargé dans la base il est inutile de le recharger ensuite , ce mécanisme est gérée par Hibernate</w:t>
      </w:r>
    </w:p>
    <w:p w:rsidR="00EC4CD4" w:rsidRPr="00BD535B" w:rsidRDefault="00EC4CD4" w:rsidP="00EC4CD4">
      <w:pPr>
        <w:pStyle w:val="Paragraphedeliste"/>
        <w:ind w:left="1440"/>
        <w:rPr>
          <w:sz w:val="24"/>
        </w:rPr>
      </w:pPr>
    </w:p>
    <w:p w:rsidR="00AD2A6A" w:rsidRPr="00BD535B" w:rsidRDefault="000E7160" w:rsidP="00AD2A6A">
      <w:pPr>
        <w:pStyle w:val="Paragraphedeliste"/>
        <w:numPr>
          <w:ilvl w:val="0"/>
          <w:numId w:val="6"/>
        </w:numPr>
        <w:rPr>
          <w:sz w:val="24"/>
        </w:rPr>
      </w:pPr>
      <w:r w:rsidRPr="00BD535B">
        <w:rPr>
          <w:sz w:val="24"/>
        </w:rPr>
        <w:t>Lazy Load</w:t>
      </w:r>
      <w:r w:rsidR="005A0AEA" w:rsidRPr="00BD535B">
        <w:rPr>
          <w:sz w:val="24"/>
        </w:rPr>
        <w:t xml:space="preserve"> : Charger les objet mappés en lazy loading g</w:t>
      </w:r>
      <w:r w:rsidR="00181E80" w:rsidRPr="00BD535B">
        <w:rPr>
          <w:sz w:val="24"/>
        </w:rPr>
        <w:t>r</w:t>
      </w:r>
      <w:r w:rsidR="005A0AEA" w:rsidRPr="00BD535B">
        <w:rPr>
          <w:sz w:val="24"/>
        </w:rPr>
        <w:t>âce au framework Hibernate</w:t>
      </w:r>
      <w:r w:rsidR="00EC4CD4" w:rsidRPr="00BD535B">
        <w:rPr>
          <w:sz w:val="24"/>
        </w:rPr>
        <w:t xml:space="preserve"> </w:t>
      </w:r>
    </w:p>
    <w:p w:rsidR="00AD2A6A" w:rsidRPr="00BD535B" w:rsidRDefault="00AD2A6A" w:rsidP="00AD2A6A">
      <w:pPr>
        <w:pStyle w:val="Paragraphedeliste"/>
        <w:ind w:left="1440"/>
        <w:rPr>
          <w:sz w:val="24"/>
        </w:rPr>
      </w:pPr>
    </w:p>
    <w:p w:rsidR="000E7160" w:rsidRPr="000E7160" w:rsidRDefault="000E7160" w:rsidP="000E7160">
      <w:pPr>
        <w:pStyle w:val="Paragraphedeliste"/>
        <w:numPr>
          <w:ilvl w:val="0"/>
          <w:numId w:val="3"/>
        </w:numPr>
      </w:pPr>
      <w:r w:rsidRPr="000E7160">
        <w:rPr>
          <w:rFonts w:ascii="Arial" w:hAnsi="Arial" w:cs="Arial"/>
          <w:b/>
          <w:bCs/>
          <w:bdr w:val="none" w:sz="0" w:space="0" w:color="auto" w:frame="1"/>
          <w:shd w:val="clear" w:color="auto" w:fill="FFFFFF"/>
        </w:rPr>
        <w:t>Object-Relational Structural Patterns:</w:t>
      </w:r>
      <w:r w:rsidR="00B03699">
        <w:rPr>
          <w:rFonts w:ascii="Arial" w:hAnsi="Arial" w:cs="Arial"/>
          <w:b/>
          <w:bCs/>
          <w:bdr w:val="none" w:sz="0" w:space="0" w:color="auto" w:frame="1"/>
          <w:shd w:val="clear" w:color="auto" w:fill="FFFFFF"/>
        </w:rPr>
        <w:br/>
      </w:r>
    </w:p>
    <w:p w:rsidR="006F23F4" w:rsidRDefault="006F23F4" w:rsidP="00BC7246">
      <w:pPr>
        <w:pStyle w:val="Paragraphedeliste"/>
        <w:numPr>
          <w:ilvl w:val="0"/>
          <w:numId w:val="7"/>
        </w:numPr>
      </w:pPr>
      <w:r w:rsidRPr="00BD535B">
        <w:rPr>
          <w:sz w:val="24"/>
        </w:rPr>
        <w:t>Identy field</w:t>
      </w:r>
      <w:r w:rsidR="00B03699" w:rsidRPr="00BD535B">
        <w:rPr>
          <w:sz w:val="24"/>
        </w:rPr>
        <w:t xml:space="preserve"> : Chaque objet model a un id unique , le même id que son correspondant dans la table de base de données (ID du User )</w:t>
      </w:r>
      <w:r w:rsidR="00760B0C" w:rsidRPr="00BD535B">
        <w:rPr>
          <w:sz w:val="24"/>
        </w:rPr>
        <w:br/>
      </w:r>
    </w:p>
    <w:p w:rsidR="00BC7246" w:rsidRPr="00760B0C" w:rsidRDefault="00760B0C" w:rsidP="00BC7246">
      <w:pPr>
        <w:pStyle w:val="Paragraphedeliste"/>
        <w:numPr>
          <w:ilvl w:val="0"/>
          <w:numId w:val="3"/>
        </w:numPr>
      </w:pPr>
      <w:r w:rsidRPr="00760B0C">
        <w:rPr>
          <w:rFonts w:ascii="Arial" w:hAnsi="Arial" w:cs="Arial"/>
          <w:b/>
          <w:bCs/>
          <w:bdr w:val="none" w:sz="0" w:space="0" w:color="auto" w:frame="1"/>
          <w:shd w:val="clear" w:color="auto" w:fill="FFFFFF"/>
        </w:rPr>
        <w:t>Object-Relational Metadata Mapping Patterns:</w:t>
      </w:r>
      <w:r w:rsidR="00C2754C">
        <w:rPr>
          <w:rFonts w:ascii="Arial" w:hAnsi="Arial" w:cs="Arial"/>
          <w:b/>
          <w:bCs/>
          <w:bdr w:val="none" w:sz="0" w:space="0" w:color="auto" w:frame="1"/>
          <w:shd w:val="clear" w:color="auto" w:fill="FFFFFF"/>
        </w:rPr>
        <w:br/>
      </w:r>
    </w:p>
    <w:p w:rsidR="00AD2A6A" w:rsidRPr="00BD535B" w:rsidRDefault="00034AB0" w:rsidP="00760B0C">
      <w:pPr>
        <w:pStyle w:val="Paragraphedeliste"/>
        <w:numPr>
          <w:ilvl w:val="0"/>
          <w:numId w:val="7"/>
        </w:numPr>
        <w:rPr>
          <w:sz w:val="24"/>
        </w:rPr>
      </w:pPr>
      <w:r w:rsidRPr="00BD535B">
        <w:rPr>
          <w:sz w:val="24"/>
        </w:rPr>
        <w:t>Metadata Mapping</w:t>
      </w:r>
      <w:r w:rsidR="00C2754C" w:rsidRPr="00BD535B">
        <w:rPr>
          <w:sz w:val="24"/>
        </w:rPr>
        <w:t xml:space="preserve"> : </w:t>
      </w:r>
      <w:r w:rsidR="000628BE" w:rsidRPr="00BD535B">
        <w:rPr>
          <w:sz w:val="24"/>
        </w:rPr>
        <w:t>les metadatas pour faire la correspondance entre les tables et les classes ( annotation JPA )</w:t>
      </w:r>
      <w:r w:rsidR="00C2754C" w:rsidRPr="00BD535B">
        <w:rPr>
          <w:sz w:val="24"/>
        </w:rPr>
        <w:br/>
      </w:r>
    </w:p>
    <w:p w:rsidR="00034AB0" w:rsidRPr="00BD535B" w:rsidRDefault="00034AB0" w:rsidP="00760B0C">
      <w:pPr>
        <w:pStyle w:val="Paragraphedeliste"/>
        <w:numPr>
          <w:ilvl w:val="0"/>
          <w:numId w:val="7"/>
        </w:numPr>
        <w:rPr>
          <w:sz w:val="24"/>
        </w:rPr>
      </w:pPr>
      <w:r w:rsidRPr="00BD535B">
        <w:rPr>
          <w:sz w:val="24"/>
        </w:rPr>
        <w:t>Query Object</w:t>
      </w:r>
      <w:r w:rsidR="00025BB8" w:rsidRPr="00BD535B">
        <w:rPr>
          <w:sz w:val="24"/>
        </w:rPr>
        <w:t xml:space="preserve"> : Utilisation des requê</w:t>
      </w:r>
      <w:r w:rsidR="00B13A5A" w:rsidRPr="00BD535B">
        <w:rPr>
          <w:sz w:val="24"/>
        </w:rPr>
        <w:t>te</w:t>
      </w:r>
      <w:r w:rsidR="00025BB8" w:rsidRPr="00BD535B">
        <w:rPr>
          <w:sz w:val="24"/>
        </w:rPr>
        <w:t>s</w:t>
      </w:r>
      <w:r w:rsidR="00B13A5A" w:rsidRPr="00BD535B">
        <w:rPr>
          <w:sz w:val="24"/>
        </w:rPr>
        <w:t xml:space="preserve"> sur des objets ( HQL de Hibernate )</w:t>
      </w:r>
      <w:r w:rsidR="00B13A5A" w:rsidRPr="00BD535B">
        <w:rPr>
          <w:sz w:val="24"/>
        </w:rPr>
        <w:br/>
      </w:r>
    </w:p>
    <w:p w:rsidR="00034AB0" w:rsidRPr="00BD535B" w:rsidRDefault="00034AB0" w:rsidP="00760B0C">
      <w:pPr>
        <w:pStyle w:val="Paragraphedeliste"/>
        <w:numPr>
          <w:ilvl w:val="0"/>
          <w:numId w:val="7"/>
        </w:numPr>
        <w:rPr>
          <w:sz w:val="24"/>
        </w:rPr>
      </w:pPr>
      <w:r w:rsidRPr="00BD535B">
        <w:rPr>
          <w:sz w:val="24"/>
        </w:rPr>
        <w:t>Repository</w:t>
      </w:r>
      <w:r w:rsidR="00E21B55" w:rsidRPr="00BD535B">
        <w:rPr>
          <w:sz w:val="24"/>
        </w:rPr>
        <w:t xml:space="preserve"> : </w:t>
      </w:r>
      <w:r w:rsidR="0077706D" w:rsidRPr="00BD535B">
        <w:rPr>
          <w:sz w:val="24"/>
        </w:rPr>
        <w:t>Couche Repository</w:t>
      </w:r>
      <w:r w:rsidR="00313BBA" w:rsidRPr="00BD535B">
        <w:rPr>
          <w:sz w:val="24"/>
        </w:rPr>
        <w:br/>
      </w:r>
    </w:p>
    <w:p w:rsidR="00B32963" w:rsidRPr="00313BBA" w:rsidRDefault="00313BBA" w:rsidP="00B32963">
      <w:pPr>
        <w:pStyle w:val="Paragraphedeliste"/>
        <w:numPr>
          <w:ilvl w:val="0"/>
          <w:numId w:val="3"/>
        </w:numPr>
      </w:pPr>
      <w:r w:rsidRPr="00313BBA">
        <w:rPr>
          <w:rFonts w:ascii="Arial" w:hAnsi="Arial" w:cs="Arial"/>
          <w:b/>
          <w:bCs/>
          <w:bdr w:val="none" w:sz="0" w:space="0" w:color="auto" w:frame="1"/>
          <w:shd w:val="clear" w:color="auto" w:fill="FFFFFF"/>
        </w:rPr>
        <w:t>Web Presentation Patterns:</w:t>
      </w:r>
      <w:r w:rsidR="00692410">
        <w:rPr>
          <w:rFonts w:ascii="Arial" w:hAnsi="Arial" w:cs="Arial"/>
          <w:b/>
          <w:bCs/>
          <w:bdr w:val="none" w:sz="0" w:space="0" w:color="auto" w:frame="1"/>
          <w:shd w:val="clear" w:color="auto" w:fill="FFFFFF"/>
        </w:rPr>
        <w:br/>
      </w:r>
    </w:p>
    <w:p w:rsidR="00313BBA" w:rsidRPr="00BD535B" w:rsidRDefault="00521735" w:rsidP="00313BBA">
      <w:pPr>
        <w:pStyle w:val="Paragraphedeliste"/>
        <w:numPr>
          <w:ilvl w:val="0"/>
          <w:numId w:val="8"/>
        </w:numPr>
        <w:rPr>
          <w:sz w:val="24"/>
        </w:rPr>
      </w:pPr>
      <w:r w:rsidRPr="00BD535B">
        <w:rPr>
          <w:sz w:val="24"/>
        </w:rPr>
        <w:t>Model View Controller</w:t>
      </w:r>
      <w:r w:rsidR="00692410" w:rsidRPr="00BD535B">
        <w:rPr>
          <w:sz w:val="24"/>
        </w:rPr>
        <w:t xml:space="preserve"> : séparation des vues et contrôleurs ( Spring MVC )</w:t>
      </w:r>
      <w:r w:rsidR="00BD535B" w:rsidRPr="00BD535B">
        <w:rPr>
          <w:sz w:val="24"/>
        </w:rPr>
        <w:br/>
      </w:r>
    </w:p>
    <w:p w:rsidR="00521735" w:rsidRPr="00BD535B" w:rsidRDefault="00521735" w:rsidP="00313BBA">
      <w:pPr>
        <w:pStyle w:val="Paragraphedeliste"/>
        <w:numPr>
          <w:ilvl w:val="0"/>
          <w:numId w:val="8"/>
        </w:numPr>
        <w:rPr>
          <w:sz w:val="24"/>
        </w:rPr>
      </w:pPr>
      <w:r w:rsidRPr="00BD535B">
        <w:rPr>
          <w:sz w:val="24"/>
        </w:rPr>
        <w:t>Template View</w:t>
      </w:r>
      <w:r w:rsidR="00115DBD" w:rsidRPr="00BD535B">
        <w:rPr>
          <w:sz w:val="24"/>
        </w:rPr>
        <w:t xml:space="preserve"> : moteur </w:t>
      </w:r>
      <w:r w:rsidR="00F8563A" w:rsidRPr="00BD535B">
        <w:rPr>
          <w:sz w:val="24"/>
        </w:rPr>
        <w:t>de templating ( JSP , Thymleaf )</w:t>
      </w:r>
      <w:r w:rsidR="00115DBD" w:rsidRPr="00BD535B">
        <w:rPr>
          <w:sz w:val="24"/>
        </w:rPr>
        <w:br/>
      </w:r>
    </w:p>
    <w:p w:rsidR="00174BCA" w:rsidRPr="00BD535B" w:rsidRDefault="00521735" w:rsidP="00AF5F5C">
      <w:pPr>
        <w:pStyle w:val="Paragraphedeliste"/>
        <w:numPr>
          <w:ilvl w:val="0"/>
          <w:numId w:val="8"/>
        </w:numPr>
        <w:rPr>
          <w:sz w:val="24"/>
        </w:rPr>
      </w:pPr>
      <w:r w:rsidRPr="00BD535B">
        <w:rPr>
          <w:sz w:val="24"/>
        </w:rPr>
        <w:t>Application Controller</w:t>
      </w:r>
      <w:r w:rsidR="00D67C6B" w:rsidRPr="00BD535B">
        <w:rPr>
          <w:sz w:val="24"/>
        </w:rPr>
        <w:t xml:space="preserve"> : Spécifier pour chaque contrôleur une logique données</w:t>
      </w:r>
      <w:r w:rsidR="00174BCA" w:rsidRPr="00BD535B">
        <w:rPr>
          <w:sz w:val="24"/>
        </w:rPr>
        <w:br/>
      </w:r>
    </w:p>
    <w:p w:rsidR="00174BCA" w:rsidRPr="00174BCA" w:rsidRDefault="00174BCA" w:rsidP="00174BCA">
      <w:pPr>
        <w:pStyle w:val="Paragraphedeliste"/>
        <w:numPr>
          <w:ilvl w:val="0"/>
          <w:numId w:val="3"/>
        </w:numPr>
      </w:pPr>
      <w:r w:rsidRPr="00174BCA">
        <w:rPr>
          <w:rFonts w:ascii="Arial" w:hAnsi="Arial" w:cs="Arial"/>
          <w:b/>
          <w:bCs/>
          <w:bdr w:val="none" w:sz="0" w:space="0" w:color="auto" w:frame="1"/>
          <w:shd w:val="clear" w:color="auto" w:fill="FFFFFF"/>
        </w:rPr>
        <w:t>Base Patterns:</w:t>
      </w:r>
      <w:r w:rsidR="00F8563A">
        <w:rPr>
          <w:rFonts w:ascii="Arial" w:hAnsi="Arial" w:cs="Arial"/>
          <w:b/>
          <w:bCs/>
          <w:bdr w:val="none" w:sz="0" w:space="0" w:color="auto" w:frame="1"/>
          <w:shd w:val="clear" w:color="auto" w:fill="FFFFFF"/>
        </w:rPr>
        <w:br/>
      </w:r>
    </w:p>
    <w:p w:rsidR="00174BCA" w:rsidRPr="00BD535B" w:rsidRDefault="00212B01" w:rsidP="00174BCA">
      <w:pPr>
        <w:pStyle w:val="Paragraphedeliste"/>
        <w:numPr>
          <w:ilvl w:val="0"/>
          <w:numId w:val="11"/>
        </w:numPr>
        <w:rPr>
          <w:sz w:val="24"/>
        </w:rPr>
      </w:pPr>
      <w:r w:rsidRPr="00BD535B">
        <w:rPr>
          <w:sz w:val="24"/>
        </w:rPr>
        <w:t>Separated Interface</w:t>
      </w:r>
      <w:r w:rsidR="00A80D08" w:rsidRPr="00BD535B">
        <w:rPr>
          <w:sz w:val="24"/>
        </w:rPr>
        <w:t xml:space="preserve"> :</w:t>
      </w:r>
      <w:r w:rsidR="002036BC" w:rsidRPr="00BD535B">
        <w:rPr>
          <w:sz w:val="24"/>
        </w:rPr>
        <w:t xml:space="preserve"> </w:t>
      </w:r>
      <w:r w:rsidR="003139CE" w:rsidRPr="00BD535B">
        <w:rPr>
          <w:sz w:val="24"/>
        </w:rPr>
        <w:t xml:space="preserve">Séparation des interfaces entre les couches </w:t>
      </w:r>
      <w:r w:rsidR="00A80D08" w:rsidRPr="00BD535B">
        <w:rPr>
          <w:sz w:val="24"/>
        </w:rPr>
        <w:br/>
      </w:r>
    </w:p>
    <w:p w:rsidR="0094506A" w:rsidRPr="00BD535B" w:rsidRDefault="0094506A" w:rsidP="0094506A">
      <w:pPr>
        <w:pStyle w:val="Paragraphedeliste"/>
        <w:numPr>
          <w:ilvl w:val="0"/>
          <w:numId w:val="11"/>
        </w:numPr>
        <w:rPr>
          <w:sz w:val="24"/>
        </w:rPr>
      </w:pPr>
      <w:r w:rsidRPr="00BD535B">
        <w:rPr>
          <w:sz w:val="24"/>
        </w:rPr>
        <w:t>Registry</w:t>
      </w:r>
      <w:r w:rsidR="00A80D08" w:rsidRPr="00BD535B">
        <w:rPr>
          <w:sz w:val="24"/>
        </w:rPr>
        <w:t xml:space="preserve"> :</w:t>
      </w:r>
      <w:r w:rsidR="003139CE" w:rsidRPr="00BD535B">
        <w:rPr>
          <w:sz w:val="24"/>
        </w:rPr>
        <w:t xml:space="preserve"> </w:t>
      </w:r>
      <w:r w:rsidR="00522F71" w:rsidRPr="00BD535B">
        <w:rPr>
          <w:sz w:val="24"/>
        </w:rPr>
        <w:t xml:space="preserve">La couche Data Access Layer (Repository) </w:t>
      </w:r>
    </w:p>
    <w:p w:rsidR="00CC1608" w:rsidRPr="00CC1608" w:rsidRDefault="00CC1608" w:rsidP="00CC1608">
      <w:pPr>
        <w:pStyle w:val="Titre1"/>
        <w:spacing w:before="240" w:beforeAutospacing="0" w:after="240" w:afterAutospacing="0"/>
        <w:textAlignment w:val="baseline"/>
        <w:rPr>
          <w:rFonts w:asciiTheme="minorHAnsi" w:hAnsiTheme="minorHAnsi" w:cs="Arial"/>
          <w:b w:val="0"/>
          <w:sz w:val="22"/>
          <w:szCs w:val="22"/>
        </w:rPr>
      </w:pPr>
    </w:p>
    <w:p w:rsidR="00FB4CF5" w:rsidRDefault="00FB4CF5" w:rsidP="00FB4CF5">
      <w:pPr>
        <w:rPr>
          <w:b/>
          <w:color w:val="4F81BD" w:themeColor="accent1"/>
          <w:sz w:val="28"/>
          <w:szCs w:val="28"/>
        </w:rPr>
      </w:pPr>
      <w:r>
        <w:rPr>
          <w:b/>
          <w:color w:val="4F81BD" w:themeColor="accent1"/>
          <w:sz w:val="28"/>
          <w:szCs w:val="28"/>
        </w:rPr>
        <w:t xml:space="preserve">Activité 3 </w:t>
      </w:r>
      <w:r w:rsidRPr="00FB4CF5">
        <w:rPr>
          <w:b/>
          <w:color w:val="4F81BD" w:themeColor="accent1"/>
          <w:sz w:val="28"/>
          <w:szCs w:val="28"/>
        </w:rPr>
        <w:t>:</w:t>
      </w:r>
    </w:p>
    <w:p w:rsidR="00CC50C9" w:rsidRPr="00BD535B" w:rsidRDefault="00CC50C9" w:rsidP="00FB4CF5">
      <w:pPr>
        <w:rPr>
          <w:sz w:val="24"/>
        </w:rPr>
      </w:pPr>
      <w:r w:rsidRPr="00BD535B">
        <w:rPr>
          <w:sz w:val="24"/>
        </w:rPr>
        <w:t>Différence entre l'approche Spring 4 et l'approche Java EE 7 ?</w:t>
      </w:r>
    </w:p>
    <w:p w:rsidR="00D92FF5" w:rsidRPr="00BD535B" w:rsidRDefault="00CC50C9" w:rsidP="00FB4CF5">
      <w:pPr>
        <w:rPr>
          <w:sz w:val="24"/>
        </w:rPr>
      </w:pPr>
      <w:r w:rsidRPr="00BD535B">
        <w:rPr>
          <w:sz w:val="24"/>
        </w:rPr>
        <w:t xml:space="preserve">Tout d'abord JavaEE et Spring </w:t>
      </w:r>
      <w:r w:rsidR="00EF020E" w:rsidRPr="00BD535B">
        <w:rPr>
          <w:sz w:val="24"/>
        </w:rPr>
        <w:t xml:space="preserve">utilisent les mêmes APIs (Servlet, JPA, JMS, BeanValidation, </w:t>
      </w:r>
      <w:r w:rsidR="004962A2" w:rsidRPr="00BD535B">
        <w:rPr>
          <w:sz w:val="24"/>
        </w:rPr>
        <w:t>etc.</w:t>
      </w:r>
      <w:r w:rsidR="00EF020E" w:rsidRPr="00BD535B">
        <w:rPr>
          <w:sz w:val="24"/>
        </w:rPr>
        <w:t>..), la différence réside donc dans leur implémentation .</w:t>
      </w:r>
    </w:p>
    <w:p w:rsidR="00D92FF5" w:rsidRPr="00BD535B" w:rsidRDefault="00EF020E" w:rsidP="00FB4CF5">
      <w:pPr>
        <w:rPr>
          <w:sz w:val="24"/>
        </w:rPr>
      </w:pPr>
      <w:r w:rsidRPr="00BD535B">
        <w:rPr>
          <w:sz w:val="24"/>
        </w:rPr>
        <w:t>Même s'il existe des API différentes comme par exemple l'injection de dépendance (Spring DI , CDI) , REST (JAX-RS, SpringMVC)</w:t>
      </w:r>
      <w:r w:rsidR="00C053D9" w:rsidRPr="00BD535B">
        <w:rPr>
          <w:sz w:val="24"/>
        </w:rPr>
        <w:t xml:space="preserve"> ou AOP (Spring AOP,Interceptor)</w:t>
      </w:r>
      <w:r w:rsidRPr="00BD535B">
        <w:rPr>
          <w:sz w:val="24"/>
        </w:rPr>
        <w:t xml:space="preserve"> </w:t>
      </w:r>
      <w:r w:rsidR="00D92FF5" w:rsidRPr="00BD535B">
        <w:rPr>
          <w:sz w:val="24"/>
        </w:rPr>
        <w:t>, ils se ressemblent et leurs comportements sont assez similaires</w:t>
      </w:r>
      <w:r w:rsidR="006E1ECE" w:rsidRPr="00BD535B">
        <w:rPr>
          <w:sz w:val="24"/>
        </w:rPr>
        <w:t xml:space="preserve"> (Utilisation de qualifier .. )</w:t>
      </w:r>
      <w:r w:rsidR="00D92FF5" w:rsidRPr="00BD535B">
        <w:rPr>
          <w:sz w:val="24"/>
        </w:rPr>
        <w:t>.</w:t>
      </w:r>
    </w:p>
    <w:p w:rsidR="00850FC2" w:rsidRPr="00BD535B" w:rsidRDefault="00850FC2" w:rsidP="00FB4CF5">
      <w:pPr>
        <w:rPr>
          <w:sz w:val="24"/>
        </w:rPr>
      </w:pPr>
      <w:r w:rsidRPr="00BD535B">
        <w:rPr>
          <w:sz w:val="24"/>
        </w:rPr>
        <w:t xml:space="preserve">Il existe bien sur des différences entre ces différents API comme par exemple la CDI procède avec un typepage  fort  en utilisant les annotations contrairement au beans Spring qui sont identifié par des String.  </w:t>
      </w:r>
      <w:r w:rsidR="004858D5" w:rsidRPr="00BD535B">
        <w:rPr>
          <w:sz w:val="24"/>
        </w:rPr>
        <w:br/>
        <w:t>La CDI va encore loin en implémentation un certain nombre de pattern ( @Singleton par exemple est une annotation qui tâche à ce que une seule instance soit crée pour la classe ).</w:t>
      </w:r>
    </w:p>
    <w:p w:rsidR="00D92FF5" w:rsidRPr="00BD535B" w:rsidRDefault="007355D2" w:rsidP="00FB4CF5">
      <w:pPr>
        <w:rPr>
          <w:sz w:val="24"/>
          <w:shd w:val="clear" w:color="auto" w:fill="FFFFFF"/>
        </w:rPr>
      </w:pPr>
      <w:r w:rsidRPr="00BD535B">
        <w:rPr>
          <w:sz w:val="24"/>
        </w:rPr>
        <w:t xml:space="preserve">Les Profiles est une nouveautés de Java EE 6 qui se démarque de Spring ouvrant de nouvelles perspectives. </w:t>
      </w:r>
      <w:r w:rsidRPr="00BD535B">
        <w:rPr>
          <w:sz w:val="24"/>
          <w:shd w:val="clear" w:color="auto" w:fill="FFFFFF"/>
        </w:rPr>
        <w:t>En particulier, le</w:t>
      </w:r>
      <w:r w:rsidRPr="00BD535B">
        <w:rPr>
          <w:rStyle w:val="apple-converted-space"/>
          <w:sz w:val="24"/>
          <w:shd w:val="clear" w:color="auto" w:fill="FFFFFF"/>
        </w:rPr>
        <w:t> </w:t>
      </w:r>
      <w:hyperlink r:id="rId23" w:anchor="tab1" w:history="1">
        <w:r w:rsidRPr="00BD535B">
          <w:rPr>
            <w:rStyle w:val="Lienhypertexte"/>
            <w:color w:val="auto"/>
            <w:sz w:val="24"/>
            <w:u w:val="none"/>
            <w:bdr w:val="none" w:sz="0" w:space="0" w:color="auto" w:frame="1"/>
            <w:shd w:val="clear" w:color="auto" w:fill="FFFFFF"/>
          </w:rPr>
          <w:t>Web Profile</w:t>
        </w:r>
      </w:hyperlink>
      <w:r w:rsidRPr="00BD535B">
        <w:rPr>
          <w:rStyle w:val="apple-converted-space"/>
          <w:sz w:val="24"/>
          <w:shd w:val="clear" w:color="auto" w:fill="FFFFFF"/>
        </w:rPr>
        <w:t> </w:t>
      </w:r>
      <w:r w:rsidRPr="00BD535B">
        <w:rPr>
          <w:sz w:val="24"/>
          <w:shd w:val="clear" w:color="auto" w:fill="FFFFFF"/>
        </w:rPr>
        <w:t xml:space="preserve">qui reprend un sous-ensemble de Java EE et qui permet de packager son application dans un simple war. Le Web Profile embarque les spécifications essentielles communément requises pour développer une application web d’aujourd’hui : JSF, JSP, Servlet, EL, JSTL, EJB Lite, CDI, etc. </w:t>
      </w:r>
      <w:r w:rsidR="00E31847" w:rsidRPr="00BD535B">
        <w:rPr>
          <w:sz w:val="24"/>
          <w:shd w:val="clear" w:color="auto" w:fill="FFFFFF"/>
        </w:rPr>
        <w:t>Il existe quelques serveurs qui implémentent le Full Profile Java EE 6 et</w:t>
      </w:r>
      <w:r w:rsidR="00E31847" w:rsidRPr="00BD535B">
        <w:rPr>
          <w:rStyle w:val="apple-converted-space"/>
          <w:sz w:val="24"/>
          <w:shd w:val="clear" w:color="auto" w:fill="FFFFFF"/>
        </w:rPr>
        <w:t> </w:t>
      </w:r>
      <w:hyperlink r:id="rId24" w:history="1">
        <w:r w:rsidR="00E31847" w:rsidRPr="00BD535B">
          <w:rPr>
            <w:rStyle w:val="Lienhypertexte"/>
            <w:color w:val="auto"/>
            <w:sz w:val="24"/>
            <w:u w:val="none"/>
            <w:bdr w:val="none" w:sz="0" w:space="0" w:color="auto" w:frame="1"/>
            <w:shd w:val="clear" w:color="auto" w:fill="FFFFFF"/>
          </w:rPr>
          <w:t>certifiés par Oracle</w:t>
        </w:r>
      </w:hyperlink>
      <w:r w:rsidR="00E31847" w:rsidRPr="00BD535B">
        <w:rPr>
          <w:sz w:val="24"/>
          <w:shd w:val="clear" w:color="auto" w:fill="FFFFFF"/>
        </w:rPr>
        <w:t>, comme Oracle GlassFish Server 3.x, IBM WebSphere Application Server 8.0, ou encore Apache Geronimo 3.x. Mais grâce au Web Profile, on voit apparaitre de nombreux serveurs Java EE 6 Web Profile, comme: Jboss 7, Apache TomEE, ou encore Caucho Resin.</w:t>
      </w:r>
    </w:p>
    <w:p w:rsidR="00201473" w:rsidRDefault="008424E1" w:rsidP="00FB4CF5">
      <w:pPr>
        <w:rPr>
          <w:shd w:val="clear" w:color="auto" w:fill="FFFFFF"/>
        </w:rPr>
      </w:pPr>
      <w:r>
        <w:rPr>
          <w:noProof/>
          <w:shd w:val="clear" w:color="auto" w:fill="FFFFFF"/>
          <w:lang w:eastAsia="fr-FR"/>
        </w:rPr>
        <w:drawing>
          <wp:inline distT="0" distB="0" distL="0" distR="0">
            <wp:extent cx="4695825" cy="2949445"/>
            <wp:effectExtent l="19050" t="0" r="9525" b="0"/>
            <wp:docPr id="3" name="Image 2" descr="C:\Users\Toshiba\Desktop\featu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features.PNG"/>
                    <pic:cNvPicPr>
                      <a:picLocks noChangeAspect="1" noChangeArrowheads="1"/>
                    </pic:cNvPicPr>
                  </pic:nvPicPr>
                  <pic:blipFill>
                    <a:blip r:embed="rId25"/>
                    <a:srcRect/>
                    <a:stretch>
                      <a:fillRect/>
                    </a:stretch>
                  </pic:blipFill>
                  <pic:spPr bwMode="auto">
                    <a:xfrm>
                      <a:off x="0" y="0"/>
                      <a:ext cx="4709437" cy="2957995"/>
                    </a:xfrm>
                    <a:prstGeom prst="rect">
                      <a:avLst/>
                    </a:prstGeom>
                    <a:noFill/>
                    <a:ln w="9525">
                      <a:noFill/>
                      <a:miter lim="800000"/>
                      <a:headEnd/>
                      <a:tailEnd/>
                    </a:ln>
                  </pic:spPr>
                </pic:pic>
              </a:graphicData>
            </a:graphic>
          </wp:inline>
        </w:drawing>
      </w:r>
    </w:p>
    <w:p w:rsidR="00281A6A" w:rsidRPr="0009474B" w:rsidRDefault="0009474B" w:rsidP="0009474B">
      <w:pPr>
        <w:jc w:val="center"/>
        <w:rPr>
          <w:sz w:val="20"/>
          <w:szCs w:val="24"/>
          <w:shd w:val="clear" w:color="auto" w:fill="FFFFFF"/>
        </w:rPr>
      </w:pPr>
      <w:r>
        <w:rPr>
          <w:sz w:val="20"/>
          <w:szCs w:val="24"/>
          <w:shd w:val="clear" w:color="auto" w:fill="FFFFFF"/>
        </w:rPr>
        <w:t>Main features /API</w:t>
      </w:r>
    </w:p>
    <w:sectPr w:rsidR="00281A6A" w:rsidRPr="0009474B" w:rsidSect="006F419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4D5" w:rsidRDefault="00A644D5" w:rsidP="002B29AC">
      <w:pPr>
        <w:spacing w:after="0" w:line="240" w:lineRule="auto"/>
      </w:pPr>
      <w:r>
        <w:separator/>
      </w:r>
    </w:p>
  </w:endnote>
  <w:endnote w:type="continuationSeparator" w:id="1">
    <w:p w:rsidR="00A644D5" w:rsidRDefault="00A644D5" w:rsidP="002B29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4D5" w:rsidRDefault="00A644D5" w:rsidP="002B29AC">
      <w:pPr>
        <w:spacing w:after="0" w:line="240" w:lineRule="auto"/>
      </w:pPr>
      <w:r>
        <w:separator/>
      </w:r>
    </w:p>
  </w:footnote>
  <w:footnote w:type="continuationSeparator" w:id="1">
    <w:p w:rsidR="00A644D5" w:rsidRDefault="00A644D5" w:rsidP="002B29AC">
      <w:pPr>
        <w:spacing w:after="0" w:line="240" w:lineRule="auto"/>
      </w:pPr>
      <w:r>
        <w:continuationSeparator/>
      </w:r>
    </w:p>
  </w:footnote>
  <w:footnote w:id="2">
    <w:p w:rsidR="002B29AC" w:rsidRDefault="002B29AC" w:rsidP="002B29AC">
      <w:pPr>
        <w:pStyle w:val="Notedebasdepage"/>
      </w:pPr>
      <w:r>
        <w:rPr>
          <w:rStyle w:val="Appelnotedebasdep"/>
        </w:rPr>
        <w:footnoteRef/>
      </w:r>
      <w:r>
        <w:t xml:space="preserve"> </w:t>
      </w:r>
      <w:r w:rsidRPr="0027068A">
        <w:rPr>
          <w:i/>
          <w:iCs/>
          <w:sz w:val="18"/>
          <w:szCs w:val="18"/>
        </w:rPr>
        <w:t xml:space="preserve"> </w:t>
      </w:r>
      <w:r w:rsidRPr="0004755E">
        <w:rPr>
          <w:b/>
          <w:bCs/>
          <w:i/>
          <w:iCs/>
          <w:sz w:val="18"/>
          <w:szCs w:val="18"/>
        </w:rPr>
        <w:t>Eren Avsarogullari</w:t>
      </w:r>
      <w:r>
        <w:rPr>
          <w:i/>
          <w:iCs/>
          <w:sz w:val="18"/>
          <w:szCs w:val="18"/>
        </w:rPr>
        <w:t xml:space="preserve"> : </w:t>
      </w:r>
      <w:r w:rsidRPr="0027068A">
        <w:rPr>
          <w:i/>
          <w:iCs/>
          <w:sz w:val="18"/>
          <w:szCs w:val="18"/>
        </w:rPr>
        <w:t xml:space="preserve"> http://www.javacodegeeks.com/2012/08/jsf-primefaces-hibernate-integration.html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A3956"/>
    <w:multiLevelType w:val="hybridMultilevel"/>
    <w:tmpl w:val="9836C784"/>
    <w:lvl w:ilvl="0" w:tplc="D62037B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nsid w:val="1475745E"/>
    <w:multiLevelType w:val="multilevel"/>
    <w:tmpl w:val="2DB60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673BEE"/>
    <w:multiLevelType w:val="hybridMultilevel"/>
    <w:tmpl w:val="CF2E9378"/>
    <w:lvl w:ilvl="0" w:tplc="D62037B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167A7835"/>
    <w:multiLevelType w:val="hybridMultilevel"/>
    <w:tmpl w:val="C764EDFA"/>
    <w:lvl w:ilvl="0" w:tplc="D62037B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18466193"/>
    <w:multiLevelType w:val="hybridMultilevel"/>
    <w:tmpl w:val="43FED9DC"/>
    <w:lvl w:ilvl="0" w:tplc="D62037B8">
      <w:start w:val="1"/>
      <w:numFmt w:val="bullet"/>
      <w:lvlText w:val=""/>
      <w:lvlJc w:val="left"/>
      <w:pPr>
        <w:ind w:left="2130" w:hanging="360"/>
      </w:pPr>
      <w:rPr>
        <w:rFonts w:ascii="Wingdings" w:hAnsi="Wingdings" w:hint="default"/>
      </w:rPr>
    </w:lvl>
    <w:lvl w:ilvl="1" w:tplc="040C0003" w:tentative="1">
      <w:start w:val="1"/>
      <w:numFmt w:val="bullet"/>
      <w:lvlText w:val="o"/>
      <w:lvlJc w:val="left"/>
      <w:pPr>
        <w:ind w:left="2850" w:hanging="360"/>
      </w:pPr>
      <w:rPr>
        <w:rFonts w:ascii="Courier New" w:hAnsi="Courier New" w:cs="Courier New" w:hint="default"/>
      </w:rPr>
    </w:lvl>
    <w:lvl w:ilvl="2" w:tplc="040C0005" w:tentative="1">
      <w:start w:val="1"/>
      <w:numFmt w:val="bullet"/>
      <w:lvlText w:val=""/>
      <w:lvlJc w:val="left"/>
      <w:pPr>
        <w:ind w:left="3570" w:hanging="360"/>
      </w:pPr>
      <w:rPr>
        <w:rFonts w:ascii="Wingdings" w:hAnsi="Wingdings" w:hint="default"/>
      </w:rPr>
    </w:lvl>
    <w:lvl w:ilvl="3" w:tplc="040C0001" w:tentative="1">
      <w:start w:val="1"/>
      <w:numFmt w:val="bullet"/>
      <w:lvlText w:val=""/>
      <w:lvlJc w:val="left"/>
      <w:pPr>
        <w:ind w:left="4290" w:hanging="360"/>
      </w:pPr>
      <w:rPr>
        <w:rFonts w:ascii="Symbol" w:hAnsi="Symbol" w:hint="default"/>
      </w:rPr>
    </w:lvl>
    <w:lvl w:ilvl="4" w:tplc="040C0003" w:tentative="1">
      <w:start w:val="1"/>
      <w:numFmt w:val="bullet"/>
      <w:lvlText w:val="o"/>
      <w:lvlJc w:val="left"/>
      <w:pPr>
        <w:ind w:left="5010" w:hanging="360"/>
      </w:pPr>
      <w:rPr>
        <w:rFonts w:ascii="Courier New" w:hAnsi="Courier New" w:cs="Courier New" w:hint="default"/>
      </w:rPr>
    </w:lvl>
    <w:lvl w:ilvl="5" w:tplc="040C0005" w:tentative="1">
      <w:start w:val="1"/>
      <w:numFmt w:val="bullet"/>
      <w:lvlText w:val=""/>
      <w:lvlJc w:val="left"/>
      <w:pPr>
        <w:ind w:left="5730" w:hanging="360"/>
      </w:pPr>
      <w:rPr>
        <w:rFonts w:ascii="Wingdings" w:hAnsi="Wingdings" w:hint="default"/>
      </w:rPr>
    </w:lvl>
    <w:lvl w:ilvl="6" w:tplc="040C0001" w:tentative="1">
      <w:start w:val="1"/>
      <w:numFmt w:val="bullet"/>
      <w:lvlText w:val=""/>
      <w:lvlJc w:val="left"/>
      <w:pPr>
        <w:ind w:left="6450" w:hanging="360"/>
      </w:pPr>
      <w:rPr>
        <w:rFonts w:ascii="Symbol" w:hAnsi="Symbol" w:hint="default"/>
      </w:rPr>
    </w:lvl>
    <w:lvl w:ilvl="7" w:tplc="040C0003" w:tentative="1">
      <w:start w:val="1"/>
      <w:numFmt w:val="bullet"/>
      <w:lvlText w:val="o"/>
      <w:lvlJc w:val="left"/>
      <w:pPr>
        <w:ind w:left="7170" w:hanging="360"/>
      </w:pPr>
      <w:rPr>
        <w:rFonts w:ascii="Courier New" w:hAnsi="Courier New" w:cs="Courier New" w:hint="default"/>
      </w:rPr>
    </w:lvl>
    <w:lvl w:ilvl="8" w:tplc="040C0005" w:tentative="1">
      <w:start w:val="1"/>
      <w:numFmt w:val="bullet"/>
      <w:lvlText w:val=""/>
      <w:lvlJc w:val="left"/>
      <w:pPr>
        <w:ind w:left="7890" w:hanging="360"/>
      </w:pPr>
      <w:rPr>
        <w:rFonts w:ascii="Wingdings" w:hAnsi="Wingdings" w:hint="default"/>
      </w:rPr>
    </w:lvl>
  </w:abstractNum>
  <w:abstractNum w:abstractNumId="5">
    <w:nsid w:val="201F7942"/>
    <w:multiLevelType w:val="hybridMultilevel"/>
    <w:tmpl w:val="BA7C95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1027DD3"/>
    <w:multiLevelType w:val="hybridMultilevel"/>
    <w:tmpl w:val="A32AEBE2"/>
    <w:lvl w:ilvl="0" w:tplc="D62037B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2611131E"/>
    <w:multiLevelType w:val="hybridMultilevel"/>
    <w:tmpl w:val="567084E2"/>
    <w:lvl w:ilvl="0" w:tplc="D62037B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35617DA4"/>
    <w:multiLevelType w:val="hybridMultilevel"/>
    <w:tmpl w:val="8BE8E69C"/>
    <w:lvl w:ilvl="0" w:tplc="D62037B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nsid w:val="40567598"/>
    <w:multiLevelType w:val="hybridMultilevel"/>
    <w:tmpl w:val="0D1C3346"/>
    <w:lvl w:ilvl="0" w:tplc="D62037B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nsid w:val="46A027BA"/>
    <w:multiLevelType w:val="hybridMultilevel"/>
    <w:tmpl w:val="52642570"/>
    <w:lvl w:ilvl="0" w:tplc="D62037B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nsid w:val="4A0C6B49"/>
    <w:multiLevelType w:val="hybridMultilevel"/>
    <w:tmpl w:val="5D922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4157B23"/>
    <w:multiLevelType w:val="hybridMultilevel"/>
    <w:tmpl w:val="5BAEB5D4"/>
    <w:lvl w:ilvl="0" w:tplc="D62037B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6DE52ABF"/>
    <w:multiLevelType w:val="hybridMultilevel"/>
    <w:tmpl w:val="21C27864"/>
    <w:lvl w:ilvl="0" w:tplc="D62037B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2A5735A"/>
    <w:multiLevelType w:val="hybridMultilevel"/>
    <w:tmpl w:val="91281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4F5377E"/>
    <w:multiLevelType w:val="hybridMultilevel"/>
    <w:tmpl w:val="C9A411E4"/>
    <w:lvl w:ilvl="0" w:tplc="D62037B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1"/>
  </w:num>
  <w:num w:numId="2">
    <w:abstractNumId w:val="1"/>
  </w:num>
  <w:num w:numId="3">
    <w:abstractNumId w:val="14"/>
  </w:num>
  <w:num w:numId="4">
    <w:abstractNumId w:val="13"/>
  </w:num>
  <w:num w:numId="5">
    <w:abstractNumId w:val="3"/>
  </w:num>
  <w:num w:numId="6">
    <w:abstractNumId w:val="10"/>
  </w:num>
  <w:num w:numId="7">
    <w:abstractNumId w:val="15"/>
  </w:num>
  <w:num w:numId="8">
    <w:abstractNumId w:val="0"/>
  </w:num>
  <w:num w:numId="9">
    <w:abstractNumId w:val="9"/>
  </w:num>
  <w:num w:numId="10">
    <w:abstractNumId w:val="8"/>
  </w:num>
  <w:num w:numId="11">
    <w:abstractNumId w:val="12"/>
  </w:num>
  <w:num w:numId="12">
    <w:abstractNumId w:val="5"/>
  </w:num>
  <w:num w:numId="13">
    <w:abstractNumId w:val="2"/>
  </w:num>
  <w:num w:numId="14">
    <w:abstractNumId w:val="4"/>
  </w:num>
  <w:num w:numId="15">
    <w:abstractNumId w:val="6"/>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03FD3"/>
    <w:rsid w:val="00025BB8"/>
    <w:rsid w:val="0003264A"/>
    <w:rsid w:val="00034AB0"/>
    <w:rsid w:val="00051AFC"/>
    <w:rsid w:val="000628BE"/>
    <w:rsid w:val="000814EC"/>
    <w:rsid w:val="00085056"/>
    <w:rsid w:val="00092FE6"/>
    <w:rsid w:val="0009474B"/>
    <w:rsid w:val="000C4154"/>
    <w:rsid w:val="000C7FFE"/>
    <w:rsid w:val="000E5ACF"/>
    <w:rsid w:val="000E7160"/>
    <w:rsid w:val="000F3F6C"/>
    <w:rsid w:val="00102FBF"/>
    <w:rsid w:val="00103FD3"/>
    <w:rsid w:val="00104444"/>
    <w:rsid w:val="001156AF"/>
    <w:rsid w:val="00115DBD"/>
    <w:rsid w:val="001276AE"/>
    <w:rsid w:val="001368B0"/>
    <w:rsid w:val="00154980"/>
    <w:rsid w:val="00157E5A"/>
    <w:rsid w:val="00161F59"/>
    <w:rsid w:val="0016418D"/>
    <w:rsid w:val="00174BCA"/>
    <w:rsid w:val="00181E80"/>
    <w:rsid w:val="00182713"/>
    <w:rsid w:val="00184213"/>
    <w:rsid w:val="00186C8A"/>
    <w:rsid w:val="00193A5C"/>
    <w:rsid w:val="001A0258"/>
    <w:rsid w:val="001D042C"/>
    <w:rsid w:val="001D3491"/>
    <w:rsid w:val="00201473"/>
    <w:rsid w:val="00201490"/>
    <w:rsid w:val="002036BC"/>
    <w:rsid w:val="00207215"/>
    <w:rsid w:val="00212B01"/>
    <w:rsid w:val="002164CC"/>
    <w:rsid w:val="00233D9F"/>
    <w:rsid w:val="002456FC"/>
    <w:rsid w:val="00250DCD"/>
    <w:rsid w:val="00252D0E"/>
    <w:rsid w:val="00256888"/>
    <w:rsid w:val="002573ED"/>
    <w:rsid w:val="00261C4D"/>
    <w:rsid w:val="002626E1"/>
    <w:rsid w:val="00264187"/>
    <w:rsid w:val="002756E7"/>
    <w:rsid w:val="00281A6A"/>
    <w:rsid w:val="00282113"/>
    <w:rsid w:val="0029207D"/>
    <w:rsid w:val="00297AD2"/>
    <w:rsid w:val="002A405F"/>
    <w:rsid w:val="002A4500"/>
    <w:rsid w:val="002A631B"/>
    <w:rsid w:val="002B0132"/>
    <w:rsid w:val="002B29AC"/>
    <w:rsid w:val="002D094E"/>
    <w:rsid w:val="002E1432"/>
    <w:rsid w:val="002F5456"/>
    <w:rsid w:val="002F771D"/>
    <w:rsid w:val="00306846"/>
    <w:rsid w:val="00310967"/>
    <w:rsid w:val="003139CE"/>
    <w:rsid w:val="00313BBA"/>
    <w:rsid w:val="00316573"/>
    <w:rsid w:val="00323E63"/>
    <w:rsid w:val="0032451E"/>
    <w:rsid w:val="00332655"/>
    <w:rsid w:val="00357ADB"/>
    <w:rsid w:val="00396298"/>
    <w:rsid w:val="003B3E2E"/>
    <w:rsid w:val="003C0A84"/>
    <w:rsid w:val="003D07EE"/>
    <w:rsid w:val="003D3AE9"/>
    <w:rsid w:val="003E712C"/>
    <w:rsid w:val="003F0C57"/>
    <w:rsid w:val="0040616A"/>
    <w:rsid w:val="00417607"/>
    <w:rsid w:val="00422DC2"/>
    <w:rsid w:val="00424C3D"/>
    <w:rsid w:val="004277C0"/>
    <w:rsid w:val="00433CFE"/>
    <w:rsid w:val="00455C96"/>
    <w:rsid w:val="00457C73"/>
    <w:rsid w:val="00462F9D"/>
    <w:rsid w:val="004630B4"/>
    <w:rsid w:val="0046691D"/>
    <w:rsid w:val="00470341"/>
    <w:rsid w:val="004753F3"/>
    <w:rsid w:val="00483764"/>
    <w:rsid w:val="004858D5"/>
    <w:rsid w:val="00491BC9"/>
    <w:rsid w:val="004962A2"/>
    <w:rsid w:val="0049671D"/>
    <w:rsid w:val="00497D10"/>
    <w:rsid w:val="004A1D0E"/>
    <w:rsid w:val="004A78A3"/>
    <w:rsid w:val="004B0C53"/>
    <w:rsid w:val="004B6444"/>
    <w:rsid w:val="004C49E7"/>
    <w:rsid w:val="004C6BCA"/>
    <w:rsid w:val="004D4522"/>
    <w:rsid w:val="004D7DDA"/>
    <w:rsid w:val="004E37C8"/>
    <w:rsid w:val="004F37D6"/>
    <w:rsid w:val="00505BF6"/>
    <w:rsid w:val="005072D7"/>
    <w:rsid w:val="005127D0"/>
    <w:rsid w:val="00517C49"/>
    <w:rsid w:val="00521735"/>
    <w:rsid w:val="00522F71"/>
    <w:rsid w:val="00524E68"/>
    <w:rsid w:val="00544332"/>
    <w:rsid w:val="005540A4"/>
    <w:rsid w:val="005720AB"/>
    <w:rsid w:val="00573C5C"/>
    <w:rsid w:val="00575DDF"/>
    <w:rsid w:val="00583946"/>
    <w:rsid w:val="00596D2D"/>
    <w:rsid w:val="00596F1D"/>
    <w:rsid w:val="005A0AEA"/>
    <w:rsid w:val="005A5C38"/>
    <w:rsid w:val="005B6E14"/>
    <w:rsid w:val="005C14D0"/>
    <w:rsid w:val="005E55FA"/>
    <w:rsid w:val="006407C2"/>
    <w:rsid w:val="0064439A"/>
    <w:rsid w:val="00645C3B"/>
    <w:rsid w:val="0065517D"/>
    <w:rsid w:val="0066426A"/>
    <w:rsid w:val="0066521D"/>
    <w:rsid w:val="00692410"/>
    <w:rsid w:val="006B5379"/>
    <w:rsid w:val="006C2D84"/>
    <w:rsid w:val="006C35E4"/>
    <w:rsid w:val="006C4396"/>
    <w:rsid w:val="006D0DE0"/>
    <w:rsid w:val="006D1019"/>
    <w:rsid w:val="006E1ECE"/>
    <w:rsid w:val="006E1F95"/>
    <w:rsid w:val="006F23F4"/>
    <w:rsid w:val="006F4198"/>
    <w:rsid w:val="00701424"/>
    <w:rsid w:val="00726DDE"/>
    <w:rsid w:val="007273E1"/>
    <w:rsid w:val="007355D2"/>
    <w:rsid w:val="00742127"/>
    <w:rsid w:val="007439B5"/>
    <w:rsid w:val="00760B0C"/>
    <w:rsid w:val="00761539"/>
    <w:rsid w:val="0076278F"/>
    <w:rsid w:val="00773168"/>
    <w:rsid w:val="0077444C"/>
    <w:rsid w:val="0077706D"/>
    <w:rsid w:val="0077739A"/>
    <w:rsid w:val="00777FED"/>
    <w:rsid w:val="00781FC8"/>
    <w:rsid w:val="007A4D4E"/>
    <w:rsid w:val="007B5DC8"/>
    <w:rsid w:val="007B6F31"/>
    <w:rsid w:val="007C2D11"/>
    <w:rsid w:val="007C72B0"/>
    <w:rsid w:val="00805EFD"/>
    <w:rsid w:val="00807FB4"/>
    <w:rsid w:val="0081455C"/>
    <w:rsid w:val="00817C55"/>
    <w:rsid w:val="00830E10"/>
    <w:rsid w:val="0083705E"/>
    <w:rsid w:val="008424E1"/>
    <w:rsid w:val="00844B28"/>
    <w:rsid w:val="0084528E"/>
    <w:rsid w:val="00850FC2"/>
    <w:rsid w:val="008604C0"/>
    <w:rsid w:val="00860E62"/>
    <w:rsid w:val="00882F53"/>
    <w:rsid w:val="008D278F"/>
    <w:rsid w:val="008F48E6"/>
    <w:rsid w:val="008F6492"/>
    <w:rsid w:val="00901B20"/>
    <w:rsid w:val="009345FF"/>
    <w:rsid w:val="00934D30"/>
    <w:rsid w:val="0094506A"/>
    <w:rsid w:val="009712D9"/>
    <w:rsid w:val="00974B0E"/>
    <w:rsid w:val="009824F9"/>
    <w:rsid w:val="00993D52"/>
    <w:rsid w:val="009B3970"/>
    <w:rsid w:val="009B6E75"/>
    <w:rsid w:val="009C555E"/>
    <w:rsid w:val="009D09A8"/>
    <w:rsid w:val="009E275B"/>
    <w:rsid w:val="009E3D4F"/>
    <w:rsid w:val="00A13AEE"/>
    <w:rsid w:val="00A14F75"/>
    <w:rsid w:val="00A3289C"/>
    <w:rsid w:val="00A34FD4"/>
    <w:rsid w:val="00A355E0"/>
    <w:rsid w:val="00A35C6B"/>
    <w:rsid w:val="00A361DE"/>
    <w:rsid w:val="00A507DD"/>
    <w:rsid w:val="00A644D5"/>
    <w:rsid w:val="00A75984"/>
    <w:rsid w:val="00A80D08"/>
    <w:rsid w:val="00A81980"/>
    <w:rsid w:val="00A845DA"/>
    <w:rsid w:val="00AB5C2F"/>
    <w:rsid w:val="00AC4A77"/>
    <w:rsid w:val="00AC5324"/>
    <w:rsid w:val="00AD2A6A"/>
    <w:rsid w:val="00AF031E"/>
    <w:rsid w:val="00AF5F5C"/>
    <w:rsid w:val="00B03699"/>
    <w:rsid w:val="00B11CAD"/>
    <w:rsid w:val="00B13A5A"/>
    <w:rsid w:val="00B15A91"/>
    <w:rsid w:val="00B32963"/>
    <w:rsid w:val="00B52FC1"/>
    <w:rsid w:val="00B605C8"/>
    <w:rsid w:val="00B663FB"/>
    <w:rsid w:val="00B71897"/>
    <w:rsid w:val="00B91B30"/>
    <w:rsid w:val="00BA1774"/>
    <w:rsid w:val="00BA3685"/>
    <w:rsid w:val="00BB49A8"/>
    <w:rsid w:val="00BC7246"/>
    <w:rsid w:val="00BD535B"/>
    <w:rsid w:val="00BE4AAA"/>
    <w:rsid w:val="00BF31B0"/>
    <w:rsid w:val="00C053D9"/>
    <w:rsid w:val="00C140BB"/>
    <w:rsid w:val="00C156AF"/>
    <w:rsid w:val="00C20C06"/>
    <w:rsid w:val="00C216B2"/>
    <w:rsid w:val="00C22BB7"/>
    <w:rsid w:val="00C2754C"/>
    <w:rsid w:val="00C33051"/>
    <w:rsid w:val="00C44B11"/>
    <w:rsid w:val="00C50ADB"/>
    <w:rsid w:val="00C51EA4"/>
    <w:rsid w:val="00C64AC2"/>
    <w:rsid w:val="00C7331E"/>
    <w:rsid w:val="00C76035"/>
    <w:rsid w:val="00CB5871"/>
    <w:rsid w:val="00CB6C4E"/>
    <w:rsid w:val="00CC1608"/>
    <w:rsid w:val="00CC272D"/>
    <w:rsid w:val="00CC50C9"/>
    <w:rsid w:val="00CD5979"/>
    <w:rsid w:val="00CE45E5"/>
    <w:rsid w:val="00CF200C"/>
    <w:rsid w:val="00CF3BD8"/>
    <w:rsid w:val="00D17A04"/>
    <w:rsid w:val="00D35E4E"/>
    <w:rsid w:val="00D376EF"/>
    <w:rsid w:val="00D424B0"/>
    <w:rsid w:val="00D438BC"/>
    <w:rsid w:val="00D67C6B"/>
    <w:rsid w:val="00D73ADB"/>
    <w:rsid w:val="00D77018"/>
    <w:rsid w:val="00D804DF"/>
    <w:rsid w:val="00D92FF5"/>
    <w:rsid w:val="00D945A5"/>
    <w:rsid w:val="00D956DD"/>
    <w:rsid w:val="00DA3AAA"/>
    <w:rsid w:val="00DA4A1D"/>
    <w:rsid w:val="00DB0AA8"/>
    <w:rsid w:val="00DB431C"/>
    <w:rsid w:val="00DD2B14"/>
    <w:rsid w:val="00DE3EF9"/>
    <w:rsid w:val="00E02D40"/>
    <w:rsid w:val="00E11A81"/>
    <w:rsid w:val="00E20A94"/>
    <w:rsid w:val="00E21B55"/>
    <w:rsid w:val="00E24B71"/>
    <w:rsid w:val="00E31847"/>
    <w:rsid w:val="00E31BC5"/>
    <w:rsid w:val="00E46B64"/>
    <w:rsid w:val="00E57AEE"/>
    <w:rsid w:val="00E77833"/>
    <w:rsid w:val="00E8490F"/>
    <w:rsid w:val="00E87006"/>
    <w:rsid w:val="00EA0AEF"/>
    <w:rsid w:val="00EB1863"/>
    <w:rsid w:val="00EB5568"/>
    <w:rsid w:val="00EB6049"/>
    <w:rsid w:val="00EC4CD4"/>
    <w:rsid w:val="00EE02DC"/>
    <w:rsid w:val="00EF01C9"/>
    <w:rsid w:val="00EF020E"/>
    <w:rsid w:val="00EF19ED"/>
    <w:rsid w:val="00F068AC"/>
    <w:rsid w:val="00F17E0B"/>
    <w:rsid w:val="00F2494A"/>
    <w:rsid w:val="00F40860"/>
    <w:rsid w:val="00F40C9A"/>
    <w:rsid w:val="00F43394"/>
    <w:rsid w:val="00F50578"/>
    <w:rsid w:val="00F50A06"/>
    <w:rsid w:val="00F6250D"/>
    <w:rsid w:val="00F84690"/>
    <w:rsid w:val="00F8563A"/>
    <w:rsid w:val="00FB4CF5"/>
    <w:rsid w:val="00FD518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198"/>
  </w:style>
  <w:style w:type="paragraph" w:styleId="Titre1">
    <w:name w:val="heading 1"/>
    <w:basedOn w:val="Normal"/>
    <w:link w:val="Titre1Car"/>
    <w:uiPriority w:val="9"/>
    <w:qFormat/>
    <w:rsid w:val="00BE4AA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2B29AC"/>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2B29AC"/>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2B29AC"/>
    <w:rPr>
      <w:vertAlign w:val="superscript"/>
    </w:rPr>
  </w:style>
  <w:style w:type="paragraph" w:styleId="Textedebulles">
    <w:name w:val="Balloon Text"/>
    <w:basedOn w:val="Normal"/>
    <w:link w:val="TextedebullesCar"/>
    <w:uiPriority w:val="99"/>
    <w:semiHidden/>
    <w:unhideWhenUsed/>
    <w:rsid w:val="00805EF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05EFD"/>
    <w:rPr>
      <w:rFonts w:ascii="Tahoma" w:hAnsi="Tahoma" w:cs="Tahoma"/>
      <w:sz w:val="16"/>
      <w:szCs w:val="16"/>
    </w:rPr>
  </w:style>
  <w:style w:type="paragraph" w:styleId="Paragraphedeliste">
    <w:name w:val="List Paragraph"/>
    <w:basedOn w:val="Normal"/>
    <w:uiPriority w:val="34"/>
    <w:qFormat/>
    <w:rsid w:val="00A35C6B"/>
    <w:pPr>
      <w:ind w:left="720"/>
      <w:contextualSpacing/>
    </w:pPr>
  </w:style>
  <w:style w:type="paragraph" w:styleId="NormalWeb">
    <w:name w:val="Normal (Web)"/>
    <w:basedOn w:val="Normal"/>
    <w:uiPriority w:val="99"/>
    <w:semiHidden/>
    <w:unhideWhenUsed/>
    <w:rsid w:val="0029207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193A5C"/>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93A5C"/>
  </w:style>
  <w:style w:type="paragraph" w:styleId="Pieddepage">
    <w:name w:val="footer"/>
    <w:basedOn w:val="Normal"/>
    <w:link w:val="PieddepageCar"/>
    <w:uiPriority w:val="99"/>
    <w:semiHidden/>
    <w:unhideWhenUsed/>
    <w:rsid w:val="00193A5C"/>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193A5C"/>
  </w:style>
  <w:style w:type="character" w:styleId="lev">
    <w:name w:val="Strong"/>
    <w:basedOn w:val="Policepardfaut"/>
    <w:uiPriority w:val="22"/>
    <w:qFormat/>
    <w:rsid w:val="00BF31B0"/>
    <w:rPr>
      <w:b/>
      <w:bCs/>
    </w:rPr>
  </w:style>
  <w:style w:type="character" w:customStyle="1" w:styleId="Titre1Car">
    <w:name w:val="Titre 1 Car"/>
    <w:basedOn w:val="Policepardfaut"/>
    <w:link w:val="Titre1"/>
    <w:uiPriority w:val="9"/>
    <w:rsid w:val="00BE4AAA"/>
    <w:rPr>
      <w:rFonts w:ascii="Times New Roman" w:eastAsia="Times New Roman" w:hAnsi="Times New Roman" w:cs="Times New Roman"/>
      <w:b/>
      <w:bCs/>
      <w:kern w:val="36"/>
      <w:sz w:val="48"/>
      <w:szCs w:val="48"/>
      <w:lang w:eastAsia="fr-FR"/>
    </w:rPr>
  </w:style>
  <w:style w:type="character" w:customStyle="1" w:styleId="apple-converted-space">
    <w:name w:val="apple-converted-space"/>
    <w:basedOn w:val="Policepardfaut"/>
    <w:rsid w:val="007355D2"/>
  </w:style>
  <w:style w:type="character" w:styleId="Lienhypertexte">
    <w:name w:val="Hyperlink"/>
    <w:basedOn w:val="Policepardfaut"/>
    <w:uiPriority w:val="99"/>
    <w:semiHidden/>
    <w:unhideWhenUsed/>
    <w:rsid w:val="007355D2"/>
    <w:rPr>
      <w:color w:val="0000FF"/>
      <w:u w:val="single"/>
    </w:rPr>
  </w:style>
</w:styles>
</file>

<file path=word/webSettings.xml><?xml version="1.0" encoding="utf-8"?>
<w:webSettings xmlns:r="http://schemas.openxmlformats.org/officeDocument/2006/relationships" xmlns:w="http://schemas.openxmlformats.org/wordprocessingml/2006/main">
  <w:divs>
    <w:div w:id="230040451">
      <w:bodyDiv w:val="1"/>
      <w:marLeft w:val="0"/>
      <w:marRight w:val="0"/>
      <w:marTop w:val="0"/>
      <w:marBottom w:val="0"/>
      <w:divBdr>
        <w:top w:val="none" w:sz="0" w:space="0" w:color="auto"/>
        <w:left w:val="none" w:sz="0" w:space="0" w:color="auto"/>
        <w:bottom w:val="none" w:sz="0" w:space="0" w:color="auto"/>
        <w:right w:val="none" w:sz="0" w:space="0" w:color="auto"/>
      </w:divBdr>
    </w:div>
    <w:div w:id="368117117">
      <w:bodyDiv w:val="1"/>
      <w:marLeft w:val="0"/>
      <w:marRight w:val="0"/>
      <w:marTop w:val="0"/>
      <w:marBottom w:val="0"/>
      <w:divBdr>
        <w:top w:val="none" w:sz="0" w:space="0" w:color="auto"/>
        <w:left w:val="none" w:sz="0" w:space="0" w:color="auto"/>
        <w:bottom w:val="none" w:sz="0" w:space="0" w:color="auto"/>
        <w:right w:val="none" w:sz="0" w:space="0" w:color="auto"/>
      </w:divBdr>
    </w:div>
    <w:div w:id="475145272">
      <w:bodyDiv w:val="1"/>
      <w:marLeft w:val="0"/>
      <w:marRight w:val="0"/>
      <w:marTop w:val="0"/>
      <w:marBottom w:val="0"/>
      <w:divBdr>
        <w:top w:val="none" w:sz="0" w:space="0" w:color="auto"/>
        <w:left w:val="none" w:sz="0" w:space="0" w:color="auto"/>
        <w:bottom w:val="none" w:sz="0" w:space="0" w:color="auto"/>
        <w:right w:val="none" w:sz="0" w:space="0" w:color="auto"/>
      </w:divBdr>
    </w:div>
    <w:div w:id="779109468">
      <w:bodyDiv w:val="1"/>
      <w:marLeft w:val="0"/>
      <w:marRight w:val="0"/>
      <w:marTop w:val="0"/>
      <w:marBottom w:val="0"/>
      <w:divBdr>
        <w:top w:val="none" w:sz="0" w:space="0" w:color="auto"/>
        <w:left w:val="none" w:sz="0" w:space="0" w:color="auto"/>
        <w:bottom w:val="none" w:sz="0" w:space="0" w:color="auto"/>
        <w:right w:val="none" w:sz="0" w:space="0" w:color="auto"/>
      </w:divBdr>
    </w:div>
    <w:div w:id="1297416932">
      <w:bodyDiv w:val="1"/>
      <w:marLeft w:val="0"/>
      <w:marRight w:val="0"/>
      <w:marTop w:val="0"/>
      <w:marBottom w:val="0"/>
      <w:divBdr>
        <w:top w:val="none" w:sz="0" w:space="0" w:color="auto"/>
        <w:left w:val="none" w:sz="0" w:space="0" w:color="auto"/>
        <w:bottom w:val="none" w:sz="0" w:space="0" w:color="auto"/>
        <w:right w:val="none" w:sz="0" w:space="0" w:color="auto"/>
      </w:divBdr>
    </w:div>
    <w:div w:id="2018843757">
      <w:bodyDiv w:val="1"/>
      <w:marLeft w:val="0"/>
      <w:marRight w:val="0"/>
      <w:marTop w:val="0"/>
      <w:marBottom w:val="0"/>
      <w:divBdr>
        <w:top w:val="none" w:sz="0" w:space="0" w:color="auto"/>
        <w:left w:val="none" w:sz="0" w:space="0" w:color="auto"/>
        <w:bottom w:val="none" w:sz="0" w:space="0" w:color="auto"/>
        <w:right w:val="none" w:sz="0" w:space="0" w:color="auto"/>
      </w:divBdr>
    </w:div>
    <w:div w:id="20868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www.oracle.com/technetwork/java/javaee/overview/compatibility-jsp-136984.html"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java.sun.com/developer/technicalArticles/JavaEE/JavaEE6Overview_Part3.html" TargetMode="Externa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660</TotalTime>
  <Pages>12</Pages>
  <Words>1812</Words>
  <Characters>9246</Characters>
  <Application>Microsoft Office Word</Application>
  <DocSecurity>0</DocSecurity>
  <Lines>280</Lines>
  <Paragraphs>109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Selim</dc:creator>
  <cp:lastModifiedBy>Selim</cp:lastModifiedBy>
  <cp:revision>298</cp:revision>
  <dcterms:created xsi:type="dcterms:W3CDTF">2016-02-24T14:18:00Z</dcterms:created>
  <dcterms:modified xsi:type="dcterms:W3CDTF">2016-02-27T00:23:00Z</dcterms:modified>
</cp:coreProperties>
</file>